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0CBCE" w14:textId="68B9135B" w:rsidR="009127F8" w:rsidRPr="00063ABD" w:rsidRDefault="009D1EF2" w:rsidP="008A24F9">
      <w:pPr>
        <w:spacing w:line="300" w:lineRule="atLeast"/>
        <w:jc w:val="center"/>
        <w:outlineLvl w:val="0"/>
        <w:rPr>
          <w:rFonts w:ascii="Franklin Gothic Book" w:eastAsia="Times New Roman" w:hAnsi="Franklin Gothic Book" w:cs="Segoe UI"/>
          <w:b/>
          <w:bCs/>
          <w:kern w:val="36"/>
          <w:sz w:val="48"/>
          <w:szCs w:val="48"/>
          <w14:ligatures w14:val="none"/>
        </w:rPr>
      </w:pPr>
      <w:r w:rsidRPr="009D1EF2">
        <w:rPr>
          <w:rFonts w:ascii="Franklin Gothic Book" w:hAnsi="Franklin Gothic Book"/>
          <w:noProof/>
        </w:rPr>
        <w:drawing>
          <wp:inline distT="0" distB="0" distL="0" distR="0" wp14:anchorId="1F287EBA" wp14:editId="1A81921E">
            <wp:extent cx="4216342" cy="1190625"/>
            <wp:effectExtent l="0" t="0" r="0" b="0"/>
            <wp:docPr id="1026" name="Picture 2" descr="Graphical user interface&#10;&#10;AI-generated content may be incorrect.">
              <a:extLst xmlns:a="http://schemas.openxmlformats.org/drawingml/2006/main">
                <a:ext uri="{FF2B5EF4-FFF2-40B4-BE49-F238E27FC236}">
                  <a16:creationId xmlns:a16="http://schemas.microsoft.com/office/drawing/2014/main" id="{31758B2B-35F8-B399-5C19-4BD2A09E58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Graphical user interface&#10;&#10;AI-generated content may be incorrect.">
                      <a:extLst>
                        <a:ext uri="{FF2B5EF4-FFF2-40B4-BE49-F238E27FC236}">
                          <a16:creationId xmlns:a16="http://schemas.microsoft.com/office/drawing/2014/main" id="{31758B2B-35F8-B399-5C19-4BD2A09E589D}"/>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6342" cy="1190625"/>
                    </a:xfrm>
                    <a:prstGeom prst="rect">
                      <a:avLst/>
                    </a:prstGeom>
                    <a:noFill/>
                  </pic:spPr>
                </pic:pic>
              </a:graphicData>
            </a:graphic>
          </wp:inline>
        </w:drawing>
      </w:r>
    </w:p>
    <w:p w14:paraId="34284149" w14:textId="39558C80" w:rsidR="008A24F9" w:rsidRPr="008A24F9" w:rsidRDefault="00C90BF0" w:rsidP="008A24F9">
      <w:pPr>
        <w:pStyle w:val="Heading1"/>
        <w:jc w:val="center"/>
        <w:rPr>
          <w:rFonts w:ascii="Franklin Gothic Book" w:eastAsia="Times New Roman" w:hAnsi="Franklin Gothic Book"/>
          <w:b/>
          <w:bCs/>
          <w:color w:val="auto"/>
          <w:sz w:val="44"/>
          <w:szCs w:val="44"/>
        </w:rPr>
      </w:pPr>
      <w:r w:rsidRPr="008A24F9">
        <w:rPr>
          <w:rFonts w:ascii="Franklin Gothic Book" w:eastAsia="Times New Roman" w:hAnsi="Franklin Gothic Book"/>
          <w:b/>
          <w:bCs/>
          <w:color w:val="auto"/>
          <w:sz w:val="44"/>
          <w:szCs w:val="44"/>
        </w:rPr>
        <w:t xml:space="preserve">PROJECT </w:t>
      </w:r>
      <w:r w:rsidR="00FF0AF8" w:rsidRPr="008A24F9">
        <w:rPr>
          <w:rFonts w:ascii="Franklin Gothic Book" w:eastAsia="Times New Roman" w:hAnsi="Franklin Gothic Book"/>
          <w:b/>
          <w:bCs/>
          <w:color w:val="auto"/>
          <w:sz w:val="44"/>
          <w:szCs w:val="44"/>
        </w:rPr>
        <w:t>NARRATIVE</w:t>
      </w:r>
      <w:r w:rsidR="00CD7E9B" w:rsidRPr="008A24F9">
        <w:rPr>
          <w:rFonts w:ascii="Franklin Gothic Book" w:eastAsia="Times New Roman" w:hAnsi="Franklin Gothic Book"/>
          <w:b/>
          <w:bCs/>
          <w:color w:val="auto"/>
          <w:sz w:val="44"/>
          <w:szCs w:val="44"/>
        </w:rPr>
        <w:t xml:space="preserve"> </w:t>
      </w:r>
      <w:r w:rsidRPr="008A24F9">
        <w:rPr>
          <w:rFonts w:ascii="Franklin Gothic Book" w:eastAsia="Times New Roman" w:hAnsi="Franklin Gothic Book"/>
          <w:b/>
          <w:bCs/>
          <w:color w:val="auto"/>
          <w:sz w:val="44"/>
          <w:szCs w:val="44"/>
        </w:rPr>
        <w:t>TEMPLATE</w:t>
      </w:r>
    </w:p>
    <w:p w14:paraId="2954E92D" w14:textId="77777777" w:rsidR="008A24F9" w:rsidRPr="008A24F9" w:rsidRDefault="008A24F9" w:rsidP="008A24F9">
      <w:pPr>
        <w:jc w:val="center"/>
        <w:rPr>
          <w:rFonts w:ascii="Franklin Gothic Book" w:hAnsi="Franklin Gothic Book"/>
        </w:rPr>
      </w:pPr>
    </w:p>
    <w:p w14:paraId="488512EF" w14:textId="1BBA9DB9" w:rsidR="008A24F9" w:rsidRPr="00ED6237" w:rsidRDefault="008A24F9" w:rsidP="008A24F9">
      <w:pPr>
        <w:tabs>
          <w:tab w:val="center" w:pos="4680"/>
        </w:tabs>
        <w:jc w:val="center"/>
        <w:rPr>
          <w:rFonts w:ascii="Franklin Gothic Book" w:eastAsia="Times New Roman" w:hAnsi="Franklin Gothic Book"/>
          <w:sz w:val="32"/>
          <w:szCs w:val="32"/>
        </w:rPr>
      </w:pPr>
      <w:r w:rsidRPr="00ED6237">
        <w:rPr>
          <w:rFonts w:ascii="Franklin Gothic Book" w:eastAsia="Times New Roman" w:hAnsi="Franklin Gothic Book"/>
          <w:sz w:val="32"/>
          <w:szCs w:val="32"/>
          <w:u w:val="single"/>
        </w:rPr>
        <w:t>Organization Name:</w:t>
      </w:r>
      <w:r w:rsidRPr="00ED6237">
        <w:rPr>
          <w:rFonts w:ascii="Franklin Gothic Book" w:eastAsia="Times New Roman" w:hAnsi="Franklin Gothic Book"/>
          <w:sz w:val="32"/>
          <w:szCs w:val="32"/>
        </w:rPr>
        <w:t xml:space="preserve"> </w:t>
      </w:r>
    </w:p>
    <w:p w14:paraId="7226D62B" w14:textId="0339F2A8" w:rsidR="00ED6237" w:rsidRPr="00ED6237" w:rsidRDefault="00ED6237" w:rsidP="008A24F9">
      <w:pPr>
        <w:tabs>
          <w:tab w:val="center" w:pos="4680"/>
        </w:tabs>
        <w:jc w:val="center"/>
        <w:rPr>
          <w:rFonts w:ascii="Franklin Gothic Book" w:eastAsia="Times New Roman" w:hAnsi="Franklin Gothic Book"/>
          <w:sz w:val="32"/>
          <w:szCs w:val="32"/>
          <w:u w:val="single"/>
        </w:rPr>
      </w:pPr>
      <w:r w:rsidRPr="00ED6237">
        <w:rPr>
          <w:rFonts w:ascii="Franklin Gothic Book" w:eastAsia="Times New Roman" w:hAnsi="Franklin Gothic Book"/>
          <w:sz w:val="32"/>
          <w:szCs w:val="32"/>
          <w:u w:val="single"/>
        </w:rPr>
        <w:t xml:space="preserve">Unique Entity Identifier (UEI): </w:t>
      </w:r>
    </w:p>
    <w:p w14:paraId="65F9694F" w14:textId="4BDE459E" w:rsidR="008A24F9" w:rsidRPr="00ED6237" w:rsidRDefault="008A24F9" w:rsidP="00ED6237">
      <w:pPr>
        <w:tabs>
          <w:tab w:val="center" w:pos="4680"/>
        </w:tabs>
        <w:jc w:val="center"/>
        <w:rPr>
          <w:rFonts w:ascii="Franklin Gothic Book" w:eastAsia="Times New Roman" w:hAnsi="Franklin Gothic Book"/>
          <w:sz w:val="32"/>
          <w:szCs w:val="32"/>
        </w:rPr>
      </w:pPr>
      <w:r w:rsidRPr="00ED6237">
        <w:rPr>
          <w:rFonts w:ascii="Franklin Gothic Book" w:eastAsia="Times New Roman" w:hAnsi="Franklin Gothic Book"/>
          <w:sz w:val="32"/>
          <w:szCs w:val="32"/>
          <w:u w:val="single"/>
        </w:rPr>
        <w:t>Contact person:</w:t>
      </w:r>
      <w:r w:rsidRPr="00ED6237">
        <w:rPr>
          <w:rFonts w:ascii="Franklin Gothic Book" w:eastAsia="Times New Roman" w:hAnsi="Franklin Gothic Book"/>
          <w:sz w:val="32"/>
          <w:szCs w:val="32"/>
        </w:rPr>
        <w:t xml:space="preserve"> </w:t>
      </w:r>
      <w:r w:rsidR="00ED6237" w:rsidRPr="00ED6237">
        <w:rPr>
          <w:rFonts w:ascii="Franklin Gothic Book" w:eastAsia="Times New Roman" w:hAnsi="Franklin Gothic Book"/>
          <w:sz w:val="32"/>
          <w:szCs w:val="32"/>
        </w:rPr>
        <w:t>[name and contact info]</w:t>
      </w:r>
      <w:r w:rsidRPr="008A24F9">
        <w:rPr>
          <w:rFonts w:ascii="Franklin Gothic Book" w:eastAsia="Times New Roman" w:hAnsi="Franklin Gothic Book"/>
        </w:rPr>
        <w:br w:type="page"/>
      </w:r>
    </w:p>
    <w:p w14:paraId="092AFD92" w14:textId="3B166A51" w:rsidR="00CA74D3" w:rsidRDefault="00D91E33" w:rsidP="00261502">
      <w:pPr>
        <w:pStyle w:val="Heading1"/>
        <w:jc w:val="center"/>
        <w:rPr>
          <w:rFonts w:ascii="Franklin Gothic Book" w:eastAsia="Times New Roman" w:hAnsi="Franklin Gothic Book"/>
          <w:i/>
          <w:iCs/>
          <w:color w:val="auto"/>
        </w:rPr>
      </w:pPr>
      <w:r w:rsidRPr="00261502">
        <w:rPr>
          <w:rFonts w:ascii="Franklin Gothic Book" w:eastAsia="Times New Roman" w:hAnsi="Franklin Gothic Book"/>
          <w:color w:val="auto"/>
        </w:rPr>
        <w:lastRenderedPageBreak/>
        <w:t>Organizat</w:t>
      </w:r>
      <w:r w:rsidR="001C34B4" w:rsidRPr="00261502">
        <w:rPr>
          <w:rFonts w:ascii="Franklin Gothic Book" w:eastAsia="Times New Roman" w:hAnsi="Franklin Gothic Book"/>
          <w:color w:val="auto"/>
        </w:rPr>
        <w:t xml:space="preserve">ional Capacity </w:t>
      </w:r>
      <w:r w:rsidR="001C34B4" w:rsidRPr="00261502">
        <w:rPr>
          <w:rFonts w:ascii="Franklin Gothic Book" w:eastAsia="Times New Roman" w:hAnsi="Franklin Gothic Book"/>
          <w:i/>
          <w:iCs/>
          <w:color w:val="auto"/>
        </w:rPr>
        <w:t>(</w:t>
      </w:r>
      <w:r w:rsidR="00CA74D3" w:rsidRPr="00261502">
        <w:rPr>
          <w:rFonts w:ascii="Franklin Gothic Book" w:eastAsia="Times New Roman" w:hAnsi="Franklin Gothic Book"/>
          <w:i/>
          <w:iCs/>
          <w:color w:val="auto"/>
        </w:rPr>
        <w:t>Page Limit: 1 Page)</w:t>
      </w:r>
    </w:p>
    <w:p w14:paraId="6CB2F00D" w14:textId="77777777" w:rsidR="00DB76B2" w:rsidRDefault="00261502" w:rsidP="00DB76B2">
      <w:pPr>
        <w:rPr>
          <w:rFonts w:ascii="Franklin Gothic Book" w:hAnsi="Franklin Gothic Book"/>
          <w:sz w:val="22"/>
          <w:szCs w:val="22"/>
          <w:u w:val="single"/>
        </w:rPr>
      </w:pPr>
      <w:r w:rsidRPr="00DB76B2">
        <w:rPr>
          <w:rFonts w:ascii="Franklin Gothic Book" w:hAnsi="Franklin Gothic Book"/>
          <w:sz w:val="22"/>
          <w:szCs w:val="22"/>
          <w:u w:val="single"/>
        </w:rPr>
        <w:t>Applicant response</w:t>
      </w:r>
      <w:r w:rsidR="00DB76B2" w:rsidRPr="00DB76B2">
        <w:rPr>
          <w:rFonts w:ascii="Franklin Gothic Book" w:hAnsi="Franklin Gothic Book"/>
          <w:sz w:val="22"/>
          <w:szCs w:val="22"/>
          <w:u w:val="single"/>
        </w:rPr>
        <w:t>:</w:t>
      </w:r>
    </w:p>
    <w:p w14:paraId="2841D1FD" w14:textId="77777777" w:rsidR="00DB76B2" w:rsidRPr="00DB76B2" w:rsidRDefault="00DB76B2" w:rsidP="00DB76B2">
      <w:pPr>
        <w:rPr>
          <w:rFonts w:ascii="Franklin Gothic Book" w:hAnsi="Franklin Gothic Book"/>
          <w:sz w:val="22"/>
          <w:szCs w:val="22"/>
          <w:u w:val="single"/>
        </w:rPr>
      </w:pPr>
    </w:p>
    <w:p w14:paraId="012B667F" w14:textId="72E8EC02" w:rsidR="00886075" w:rsidRPr="00637D2B" w:rsidRDefault="00600A76" w:rsidP="00637D2B">
      <w:pPr>
        <w:pStyle w:val="Heading1"/>
        <w:jc w:val="center"/>
        <w:rPr>
          <w:rFonts w:ascii="Franklin Gothic Book" w:eastAsia="Times New Roman" w:hAnsi="Franklin Gothic Book"/>
          <w:b/>
          <w:bCs/>
          <w:color w:val="auto"/>
          <w:u w:val="single"/>
        </w:rPr>
      </w:pPr>
      <w:r w:rsidRPr="00637D2B">
        <w:rPr>
          <w:rFonts w:ascii="Franklin Gothic Book" w:eastAsia="Times New Roman" w:hAnsi="Franklin Gothic Book"/>
          <w:b/>
          <w:bCs/>
          <w:color w:val="auto"/>
        </w:rPr>
        <w:br w:type="page"/>
      </w:r>
      <w:r w:rsidR="00CD4068" w:rsidRPr="00637D2B">
        <w:rPr>
          <w:rFonts w:ascii="Franklin Gothic Book" w:eastAsia="Times New Roman" w:hAnsi="Franklin Gothic Book"/>
          <w:b/>
          <w:bCs/>
          <w:color w:val="auto"/>
        </w:rPr>
        <w:lastRenderedPageBreak/>
        <w:t xml:space="preserve">PROJECT NARRATIVE (Page Limit: 15 </w:t>
      </w:r>
      <w:r w:rsidR="00886075" w:rsidRPr="00637D2B">
        <w:rPr>
          <w:rFonts w:ascii="Franklin Gothic Book" w:eastAsia="Times New Roman" w:hAnsi="Franklin Gothic Book"/>
          <w:b/>
          <w:bCs/>
          <w:color w:val="auto"/>
        </w:rPr>
        <w:t>Pages)</w:t>
      </w:r>
    </w:p>
    <w:p w14:paraId="55E171B0" w14:textId="1BC00283" w:rsidR="00AF5142" w:rsidRPr="00CC0A9F" w:rsidRDefault="00AF5142" w:rsidP="00CC0A9F">
      <w:pPr>
        <w:pStyle w:val="Heading2"/>
        <w:numPr>
          <w:ilvl w:val="0"/>
          <w:numId w:val="3"/>
        </w:numPr>
        <w:rPr>
          <w:rFonts w:ascii="Franklin Gothic Book" w:eastAsia="Times New Roman" w:hAnsi="Franklin Gothic Book"/>
          <w:b/>
          <w:bCs/>
          <w:color w:val="auto"/>
        </w:rPr>
      </w:pPr>
      <w:r w:rsidRPr="00CC0A9F">
        <w:rPr>
          <w:rFonts w:ascii="Franklin Gothic Book" w:eastAsia="Times New Roman" w:hAnsi="Franklin Gothic Book"/>
          <w:b/>
          <w:bCs/>
          <w:color w:val="auto"/>
        </w:rPr>
        <w:t>Statement of Need</w:t>
      </w:r>
    </w:p>
    <w:p w14:paraId="44D34D98" w14:textId="71D52B0E" w:rsidR="00AF5142" w:rsidRPr="005A1F3D" w:rsidRDefault="00AF4528" w:rsidP="006A6AD6">
      <w:pPr>
        <w:spacing w:after="0" w:line="300" w:lineRule="atLeast"/>
        <w:rPr>
          <w:rFonts w:ascii="Franklin Gothic Book" w:eastAsia="Times New Roman" w:hAnsi="Franklin Gothic Book" w:cs="Segoe UI"/>
          <w:kern w:val="0"/>
          <w:sz w:val="20"/>
          <w:szCs w:val="20"/>
          <w14:ligatures w14:val="none"/>
        </w:rPr>
      </w:pPr>
      <w:bookmarkStart w:id="0" w:name="_Hlk236307168"/>
      <w:r>
        <w:rPr>
          <w:rFonts w:ascii="Franklin Gothic Book" w:eastAsia="Times New Roman" w:hAnsi="Franklin Gothic Book" w:cs="Segoe UI"/>
          <w:b/>
          <w:bCs/>
          <w:kern w:val="0"/>
          <w:sz w:val="22"/>
          <w:szCs w:val="22"/>
          <w14:ligatures w14:val="none"/>
        </w:rPr>
        <w:t>Why is your health clinic/system</w:t>
      </w:r>
      <w:r w:rsidR="00C5716C">
        <w:rPr>
          <w:rFonts w:ascii="Franklin Gothic Book" w:eastAsia="Times New Roman" w:hAnsi="Franklin Gothic Book" w:cs="Segoe UI"/>
          <w:b/>
          <w:bCs/>
          <w:kern w:val="0"/>
          <w:sz w:val="22"/>
          <w:szCs w:val="22"/>
          <w14:ligatures w14:val="none"/>
        </w:rPr>
        <w:t xml:space="preserve"> </w:t>
      </w:r>
      <w:r>
        <w:rPr>
          <w:rFonts w:ascii="Franklin Gothic Book" w:eastAsia="Times New Roman" w:hAnsi="Franklin Gothic Book" w:cs="Segoe UI"/>
          <w:b/>
          <w:bCs/>
          <w:kern w:val="0"/>
          <w:sz w:val="22"/>
          <w:szCs w:val="22"/>
          <w14:ligatures w14:val="none"/>
        </w:rPr>
        <w:t xml:space="preserve">seeking funding to support cardiovascular disease prevention and management? Provide </w:t>
      </w:r>
      <w:r w:rsidR="00C5716C">
        <w:rPr>
          <w:rFonts w:ascii="Franklin Gothic Book" w:eastAsia="Times New Roman" w:hAnsi="Franklin Gothic Book" w:cs="Segoe UI"/>
          <w:b/>
          <w:bCs/>
          <w:kern w:val="0"/>
          <w:sz w:val="22"/>
          <w:szCs w:val="22"/>
          <w14:ligatures w14:val="none"/>
        </w:rPr>
        <w:t>data</w:t>
      </w:r>
      <w:r>
        <w:rPr>
          <w:rFonts w:ascii="Franklin Gothic Book" w:eastAsia="Times New Roman" w:hAnsi="Franklin Gothic Book" w:cs="Segoe UI"/>
          <w:b/>
          <w:bCs/>
          <w:kern w:val="0"/>
          <w:sz w:val="22"/>
          <w:szCs w:val="22"/>
          <w14:ligatures w14:val="none"/>
        </w:rPr>
        <w:t xml:space="preserve"> that illustrates the public health need</w:t>
      </w:r>
      <w:r w:rsidR="00C5716C">
        <w:rPr>
          <w:rFonts w:ascii="Franklin Gothic Book" w:eastAsia="Times New Roman" w:hAnsi="Franklin Gothic Book" w:cs="Segoe UI"/>
          <w:b/>
          <w:bCs/>
          <w:kern w:val="0"/>
          <w:sz w:val="22"/>
          <w:szCs w:val="22"/>
          <w14:ligatures w14:val="none"/>
        </w:rPr>
        <w:t>.</w:t>
      </w:r>
      <w:bookmarkEnd w:id="0"/>
    </w:p>
    <w:p w14:paraId="1DE15091" w14:textId="267D218F" w:rsidR="00261502" w:rsidRPr="005A1F3D" w:rsidRDefault="00AF5142" w:rsidP="006A6AD6">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0"/>
          <w:szCs w:val="20"/>
          <w14:ligatures w14:val="none"/>
        </w:rPr>
        <w:t>Example:</w:t>
      </w:r>
      <w:r w:rsidR="00E20A31" w:rsidRPr="005A1F3D">
        <w:rPr>
          <w:rFonts w:ascii="Franklin Gothic Book" w:eastAsia="Times New Roman" w:hAnsi="Franklin Gothic Book" w:cs="Segoe UI"/>
          <w:kern w:val="0"/>
          <w:sz w:val="20"/>
          <w:szCs w:val="20"/>
          <w14:ligatures w14:val="none"/>
        </w:rPr>
        <w:t xml:space="preserve"> X </w:t>
      </w:r>
      <w:r w:rsidRPr="005A1F3D">
        <w:rPr>
          <w:rFonts w:ascii="Franklin Gothic Book" w:eastAsia="Times New Roman" w:hAnsi="Franklin Gothic Book" w:cs="Segoe UI"/>
          <w:kern w:val="0"/>
          <w:sz w:val="20"/>
          <w:szCs w:val="20"/>
          <w14:ligatures w14:val="none"/>
        </w:rPr>
        <w:t>County has a primary care shortage ratio of 1 provider per 3,200 residents, significantly higher than the state average. Emergency department visits for preventable conditions increased by 18% over the past three years. Local clinics report long wait times and limited access to behavioral health services</w:t>
      </w:r>
      <w:r w:rsidR="00261502">
        <w:rPr>
          <w:rFonts w:ascii="Franklin Gothic Book" w:eastAsia="Times New Roman" w:hAnsi="Franklin Gothic Book" w:cs="Segoe UI"/>
          <w:kern w:val="0"/>
          <w:sz w:val="20"/>
          <w:szCs w:val="20"/>
          <w14:ligatures w14:val="none"/>
        </w:rPr>
        <w:t>.</w:t>
      </w:r>
    </w:p>
    <w:p w14:paraId="30860FEC" w14:textId="53355A3A" w:rsidR="00261502" w:rsidRDefault="00C60B6E" w:rsidP="00261502">
      <w:r>
        <w:pict w14:anchorId="40D348AC">
          <v:rect id="_x0000_i1025" style="width:0;height:1.5pt" o:hralign="center" o:hrstd="t" o:hr="t" fillcolor="#a0a0a0" stroked="f"/>
        </w:pict>
      </w:r>
    </w:p>
    <w:p w14:paraId="5E446E6D" w14:textId="4D0E66C9" w:rsidR="008A24F9" w:rsidRDefault="00261502">
      <w:pPr>
        <w:rPr>
          <w:rFonts w:ascii="Franklin Gothic Book" w:hAnsi="Franklin Gothic Book"/>
          <w:sz w:val="22"/>
          <w:szCs w:val="22"/>
        </w:rPr>
      </w:pPr>
      <w:r w:rsidRPr="00261502">
        <w:rPr>
          <w:rFonts w:ascii="Franklin Gothic Book" w:hAnsi="Franklin Gothic Book"/>
          <w:sz w:val="22"/>
          <w:szCs w:val="22"/>
          <w:u w:val="single"/>
        </w:rPr>
        <w:t>Applicant response:</w:t>
      </w:r>
    </w:p>
    <w:p w14:paraId="4B065597" w14:textId="14502D74" w:rsidR="00CC0A9F" w:rsidRPr="00DB76B2" w:rsidRDefault="008A24F9">
      <w:pPr>
        <w:rPr>
          <w:rFonts w:ascii="Franklin Gothic Book" w:hAnsi="Franklin Gothic Book"/>
          <w:sz w:val="22"/>
          <w:szCs w:val="22"/>
        </w:rPr>
      </w:pPr>
      <w:r>
        <w:rPr>
          <w:rFonts w:ascii="Franklin Gothic Book" w:hAnsi="Franklin Gothic Book"/>
          <w:sz w:val="22"/>
          <w:szCs w:val="22"/>
        </w:rPr>
        <w:br w:type="page"/>
      </w:r>
    </w:p>
    <w:p w14:paraId="13BE97F1" w14:textId="08BC6ACC" w:rsidR="00AF5142" w:rsidRPr="00CC0A9F" w:rsidRDefault="00AF5142" w:rsidP="00CC0A9F">
      <w:pPr>
        <w:pStyle w:val="Heading2"/>
        <w:numPr>
          <w:ilvl w:val="0"/>
          <w:numId w:val="3"/>
        </w:numPr>
        <w:rPr>
          <w:rFonts w:ascii="Franklin Gothic Book" w:hAnsi="Franklin Gothic Book"/>
          <w:b/>
          <w:bCs/>
          <w:color w:val="auto"/>
        </w:rPr>
      </w:pPr>
      <w:r w:rsidRPr="00CC0A9F">
        <w:rPr>
          <w:rFonts w:ascii="Franklin Gothic Book" w:hAnsi="Franklin Gothic Book"/>
          <w:b/>
          <w:bCs/>
          <w:color w:val="auto"/>
        </w:rPr>
        <w:lastRenderedPageBreak/>
        <w:t>Goals &amp; Objectives</w:t>
      </w:r>
    </w:p>
    <w:p w14:paraId="20983BBF" w14:textId="77777777" w:rsidR="00C5716C" w:rsidRDefault="00C5716C" w:rsidP="0007128F">
      <w:pPr>
        <w:spacing w:after="0" w:line="300" w:lineRule="atLeast"/>
        <w:rPr>
          <w:rFonts w:ascii="Franklin Gothic Book" w:eastAsia="Times New Roman" w:hAnsi="Franklin Gothic Book" w:cs="Segoe UI"/>
          <w:b/>
          <w:bCs/>
          <w:kern w:val="0"/>
          <w:sz w:val="22"/>
          <w:szCs w:val="22"/>
          <w14:ligatures w14:val="none"/>
        </w:rPr>
      </w:pPr>
      <w:r w:rsidRPr="00C5716C">
        <w:rPr>
          <w:rFonts w:ascii="Franklin Gothic Book" w:eastAsia="Times New Roman" w:hAnsi="Franklin Gothic Book" w:cs="Segoe UI"/>
          <w:b/>
          <w:bCs/>
          <w:kern w:val="0"/>
          <w:sz w:val="22"/>
          <w:szCs w:val="22"/>
          <w14:ligatures w14:val="none"/>
        </w:rPr>
        <w:t>What strategies will you be applying for? What are the measurable outcomes you hope to achieve through these strategies? Use SMART criteria.</w:t>
      </w:r>
      <w:r>
        <w:rPr>
          <w:rFonts w:ascii="Franklin Gothic Book" w:eastAsia="Times New Roman" w:hAnsi="Franklin Gothic Book" w:cs="Segoe UI"/>
          <w:b/>
          <w:bCs/>
          <w:kern w:val="0"/>
          <w:sz w:val="22"/>
          <w:szCs w:val="22"/>
          <w14:ligatures w14:val="none"/>
        </w:rPr>
        <w:t xml:space="preserve"> </w:t>
      </w:r>
    </w:p>
    <w:p w14:paraId="48C1285F" w14:textId="1F4EE079" w:rsidR="0007128F" w:rsidRDefault="0007128F" w:rsidP="0007128F">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0"/>
          <w:szCs w:val="20"/>
          <w14:ligatures w14:val="none"/>
        </w:rPr>
        <w:t>Example:</w:t>
      </w:r>
      <w:r w:rsidR="00C5716C">
        <w:rPr>
          <w:rFonts w:ascii="Franklin Gothic Book" w:eastAsia="Times New Roman" w:hAnsi="Franklin Gothic Book" w:cs="Segoe UI"/>
          <w:b/>
          <w:bCs/>
          <w:kern w:val="0"/>
          <w:sz w:val="20"/>
          <w:szCs w:val="20"/>
          <w14:ligatures w14:val="none"/>
        </w:rPr>
        <w:t xml:space="preserve"> </w:t>
      </w:r>
      <w:r w:rsidRPr="005A1F3D">
        <w:rPr>
          <w:rFonts w:ascii="Franklin Gothic Book" w:eastAsia="Times New Roman" w:hAnsi="Franklin Gothic Book" w:cs="Segoe UI"/>
          <w:i/>
          <w:iCs/>
          <w:kern w:val="0"/>
          <w:sz w:val="20"/>
          <w:szCs w:val="20"/>
          <w14:ligatures w14:val="none"/>
        </w:rPr>
        <w:t>Goal:</w:t>
      </w:r>
      <w:r w:rsidRPr="005A1F3D">
        <w:rPr>
          <w:rFonts w:ascii="Franklin Gothic Book" w:eastAsia="Times New Roman" w:hAnsi="Franklin Gothic Book" w:cs="Segoe UI"/>
          <w:kern w:val="0"/>
          <w:sz w:val="20"/>
          <w:szCs w:val="20"/>
          <w14:ligatures w14:val="none"/>
        </w:rPr>
        <w:t xml:space="preserve"> Improve access to primary and behavioral health services for rural residents.</w:t>
      </w:r>
      <w:r w:rsidRPr="005A1F3D">
        <w:rPr>
          <w:rFonts w:ascii="Franklin Gothic Book" w:eastAsia="Times New Roman" w:hAnsi="Franklin Gothic Book" w:cs="Segoe UI"/>
          <w:kern w:val="0"/>
          <w:sz w:val="20"/>
          <w:szCs w:val="20"/>
          <w14:ligatures w14:val="none"/>
        </w:rPr>
        <w:br/>
      </w:r>
      <w:r w:rsidRPr="005A1F3D">
        <w:rPr>
          <w:rFonts w:ascii="Franklin Gothic Book" w:eastAsia="Times New Roman" w:hAnsi="Franklin Gothic Book" w:cs="Segoe UI"/>
          <w:i/>
          <w:iCs/>
          <w:kern w:val="0"/>
          <w:sz w:val="20"/>
          <w:szCs w:val="20"/>
          <w14:ligatures w14:val="none"/>
        </w:rPr>
        <w:t>Objective 1 (SMART):</w:t>
      </w:r>
      <w:r w:rsidRPr="005A1F3D">
        <w:rPr>
          <w:rFonts w:ascii="Franklin Gothic Book" w:eastAsia="Times New Roman" w:hAnsi="Franklin Gothic Book" w:cs="Segoe UI"/>
          <w:kern w:val="0"/>
          <w:sz w:val="20"/>
          <w:szCs w:val="20"/>
          <w14:ligatures w14:val="none"/>
        </w:rPr>
        <w:t xml:space="preserve"> By June 2027, increase the number of telehealth visits delivered by partner clinics by 25% compared to 2025 baseline levels.</w:t>
      </w:r>
      <w:r w:rsidRPr="005A1F3D">
        <w:rPr>
          <w:rFonts w:ascii="Franklin Gothic Book" w:eastAsia="Times New Roman" w:hAnsi="Franklin Gothic Book" w:cs="Segoe UI"/>
          <w:kern w:val="0"/>
          <w:sz w:val="20"/>
          <w:szCs w:val="20"/>
          <w14:ligatures w14:val="none"/>
        </w:rPr>
        <w:br/>
      </w:r>
      <w:r w:rsidRPr="005A1F3D">
        <w:rPr>
          <w:rFonts w:ascii="Franklin Gothic Book" w:eastAsia="Times New Roman" w:hAnsi="Franklin Gothic Book" w:cs="Segoe UI"/>
          <w:i/>
          <w:iCs/>
          <w:kern w:val="0"/>
          <w:sz w:val="20"/>
          <w:szCs w:val="20"/>
          <w14:ligatures w14:val="none"/>
        </w:rPr>
        <w:t>Objective 2 (SMART):</w:t>
      </w:r>
      <w:r w:rsidRPr="005A1F3D">
        <w:rPr>
          <w:rFonts w:ascii="Franklin Gothic Book" w:eastAsia="Times New Roman" w:hAnsi="Franklin Gothic Book" w:cs="Segoe UI"/>
          <w:kern w:val="0"/>
          <w:sz w:val="20"/>
          <w:szCs w:val="20"/>
          <w14:ligatures w14:val="none"/>
        </w:rPr>
        <w:t xml:space="preserve"> Train 20 community health workers by December 2026 to expand outreach and care coordination.</w:t>
      </w:r>
    </w:p>
    <w:p w14:paraId="6EDFA0B9" w14:textId="478B9DB1" w:rsidR="00CC0A9F" w:rsidRPr="005A1F3D" w:rsidRDefault="00C60B6E" w:rsidP="0007128F">
      <w:pPr>
        <w:spacing w:after="0" w:line="300" w:lineRule="atLeast"/>
        <w:rPr>
          <w:rFonts w:ascii="Franklin Gothic Book" w:eastAsia="Times New Roman" w:hAnsi="Franklin Gothic Book" w:cs="Segoe UI"/>
          <w:kern w:val="0"/>
          <w:sz w:val="20"/>
          <w:szCs w:val="20"/>
          <w14:ligatures w14:val="none"/>
        </w:rPr>
      </w:pPr>
      <w:r>
        <w:pict w14:anchorId="65A00924">
          <v:rect id="_x0000_i1026" style="width:0;height:1.5pt" o:hralign="center" o:hrstd="t" o:hr="t" fillcolor="#a0a0a0" stroked="f"/>
        </w:pict>
      </w:r>
    </w:p>
    <w:p w14:paraId="0C59C34A" w14:textId="4F321A64" w:rsidR="008A24F9" w:rsidRDefault="00CC0A9F" w:rsidP="008A24F9">
      <w:pPr>
        <w:tabs>
          <w:tab w:val="right" w:pos="9360"/>
        </w:tabs>
        <w:rPr>
          <w:rFonts w:ascii="Franklin Gothic Book" w:hAnsi="Franklin Gothic Book"/>
          <w:sz w:val="22"/>
          <w:szCs w:val="22"/>
          <w:u w:val="single"/>
        </w:rPr>
      </w:pPr>
      <w:r w:rsidRPr="00CC0A9F">
        <w:rPr>
          <w:rFonts w:ascii="Franklin Gothic Book" w:hAnsi="Franklin Gothic Book"/>
          <w:sz w:val="22"/>
          <w:szCs w:val="22"/>
          <w:u w:val="single"/>
        </w:rPr>
        <w:t>Applicant response</w:t>
      </w:r>
      <w:r w:rsidR="008A24F9">
        <w:rPr>
          <w:rFonts w:ascii="Franklin Gothic Book" w:hAnsi="Franklin Gothic Book"/>
          <w:sz w:val="22"/>
          <w:szCs w:val="22"/>
          <w:u w:val="single"/>
        </w:rPr>
        <w:t>:</w:t>
      </w:r>
    </w:p>
    <w:p w14:paraId="4CED85C8" w14:textId="28BB7CF1" w:rsidR="00CC0A9F" w:rsidRPr="008A24F9" w:rsidRDefault="008A24F9" w:rsidP="008A24F9">
      <w:pPr>
        <w:rPr>
          <w:rFonts w:ascii="Franklin Gothic Book" w:hAnsi="Franklin Gothic Book"/>
          <w:sz w:val="22"/>
          <w:szCs w:val="22"/>
          <w:u w:val="single"/>
        </w:rPr>
      </w:pPr>
      <w:r>
        <w:rPr>
          <w:rFonts w:ascii="Franklin Gothic Book" w:hAnsi="Franklin Gothic Book"/>
          <w:sz w:val="22"/>
          <w:szCs w:val="22"/>
          <w:u w:val="single"/>
        </w:rPr>
        <w:br w:type="page"/>
      </w:r>
    </w:p>
    <w:p w14:paraId="232EDCBC" w14:textId="7DB90540" w:rsidR="00AF5142" w:rsidRPr="00CC0A9F" w:rsidRDefault="00AF5142" w:rsidP="00CC0A9F">
      <w:pPr>
        <w:pStyle w:val="Heading2"/>
        <w:numPr>
          <w:ilvl w:val="0"/>
          <w:numId w:val="3"/>
        </w:numPr>
        <w:rPr>
          <w:rFonts w:ascii="Franklin Gothic Book" w:eastAsia="Times New Roman" w:hAnsi="Franklin Gothic Book"/>
          <w:b/>
          <w:bCs/>
          <w:color w:val="auto"/>
        </w:rPr>
      </w:pPr>
      <w:r w:rsidRPr="00CC0A9F">
        <w:rPr>
          <w:rFonts w:ascii="Franklin Gothic Book" w:eastAsia="Times New Roman" w:hAnsi="Franklin Gothic Book"/>
          <w:b/>
          <w:bCs/>
          <w:color w:val="auto"/>
        </w:rPr>
        <w:lastRenderedPageBreak/>
        <w:t>Approach</w:t>
      </w:r>
      <w:r w:rsidR="003F043A" w:rsidRPr="00CC0A9F">
        <w:rPr>
          <w:rFonts w:ascii="Franklin Gothic Book" w:eastAsia="Times New Roman" w:hAnsi="Franklin Gothic Book"/>
          <w:b/>
          <w:bCs/>
          <w:color w:val="auto"/>
        </w:rPr>
        <w:t xml:space="preserve">, </w:t>
      </w:r>
      <w:r w:rsidRPr="00CC0A9F">
        <w:rPr>
          <w:rFonts w:ascii="Franklin Gothic Book" w:eastAsia="Times New Roman" w:hAnsi="Franklin Gothic Book"/>
          <w:b/>
          <w:bCs/>
          <w:color w:val="auto"/>
        </w:rPr>
        <w:t>Methods</w:t>
      </w:r>
      <w:r w:rsidR="009A1311" w:rsidRPr="00CC0A9F">
        <w:rPr>
          <w:rFonts w:ascii="Franklin Gothic Book" w:eastAsia="Times New Roman" w:hAnsi="Franklin Gothic Book"/>
          <w:b/>
          <w:bCs/>
          <w:color w:val="auto"/>
        </w:rPr>
        <w:t xml:space="preserve"> &amp; Innovation</w:t>
      </w:r>
    </w:p>
    <w:p w14:paraId="57D6DF2E" w14:textId="2D8C9103" w:rsidR="00AF5142" w:rsidRPr="00AF5142" w:rsidRDefault="00C5716C" w:rsidP="0020302F">
      <w:pPr>
        <w:spacing w:after="0" w:line="300" w:lineRule="atLeast"/>
        <w:rPr>
          <w:rFonts w:ascii="Franklin Gothic Book" w:eastAsia="Times New Roman" w:hAnsi="Franklin Gothic Book" w:cs="Segoe UI"/>
          <w:kern w:val="0"/>
          <w:sz w:val="22"/>
          <w:szCs w:val="22"/>
          <w14:ligatures w14:val="none"/>
        </w:rPr>
      </w:pPr>
      <w:r w:rsidRPr="00C5716C">
        <w:rPr>
          <w:rFonts w:ascii="Franklin Gothic Book" w:eastAsia="Times New Roman" w:hAnsi="Franklin Gothic Book" w:cs="Segoe UI"/>
          <w:b/>
          <w:bCs/>
          <w:kern w:val="0"/>
          <w:sz w:val="22"/>
          <w:szCs w:val="22"/>
          <w14:ligatures w14:val="none"/>
        </w:rPr>
        <w:t>How will you accomplish the strategies being applied for? Describe activities,</w:t>
      </w:r>
      <w:r w:rsidR="00AF5142" w:rsidRPr="00AF5142">
        <w:rPr>
          <w:rFonts w:ascii="Franklin Gothic Book" w:eastAsia="Times New Roman" w:hAnsi="Franklin Gothic Book" w:cs="Segoe UI"/>
          <w:b/>
          <w:bCs/>
          <w:kern w:val="0"/>
          <w:sz w:val="22"/>
          <w:szCs w:val="22"/>
          <w14:ligatures w14:val="none"/>
        </w:rPr>
        <w:t xml:space="preserve"> workflows, evidence base, models, and any innovative elements.</w:t>
      </w:r>
    </w:p>
    <w:p w14:paraId="0DFA1E81" w14:textId="70AF0DC1" w:rsidR="00E20A31" w:rsidRDefault="00AF5142" w:rsidP="00AF5142">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0"/>
          <w:szCs w:val="20"/>
          <w14:ligatures w14:val="none"/>
        </w:rPr>
        <w:t>Example:</w:t>
      </w:r>
      <w:r w:rsidR="006A6AD6" w:rsidRPr="005A1F3D">
        <w:rPr>
          <w:rFonts w:ascii="Franklin Gothic Book" w:eastAsia="Times New Roman" w:hAnsi="Franklin Gothic Book" w:cs="Segoe UI"/>
          <w:kern w:val="0"/>
          <w:sz w:val="20"/>
          <w:szCs w:val="20"/>
          <w14:ligatures w14:val="none"/>
        </w:rPr>
        <w:t xml:space="preserve"> </w:t>
      </w:r>
      <w:r w:rsidRPr="005A1F3D">
        <w:rPr>
          <w:rFonts w:ascii="Franklin Gothic Book" w:eastAsia="Times New Roman" w:hAnsi="Franklin Gothic Book" w:cs="Segoe UI"/>
          <w:kern w:val="0"/>
          <w:sz w:val="20"/>
          <w:szCs w:val="20"/>
          <w14:ligatures w14:val="none"/>
        </w:rPr>
        <w:t>The project will deploy telehealth equipment to two frontier clinics and train staff on virtual care workflows using evidence</w:t>
      </w:r>
      <w:r w:rsidRPr="005A1F3D">
        <w:rPr>
          <w:rFonts w:ascii="Franklin Gothic Book" w:eastAsia="Times New Roman" w:hAnsi="Franklin Gothic Book" w:cs="Segoe UI"/>
          <w:kern w:val="0"/>
          <w:sz w:val="20"/>
          <w:szCs w:val="20"/>
          <w14:ligatures w14:val="none"/>
        </w:rPr>
        <w:noBreakHyphen/>
        <w:t>based models such as Project ECHO. The program incorporates patient navigation services to reduce barriers related to transportation and appointment coordination.</w:t>
      </w:r>
    </w:p>
    <w:p w14:paraId="18AE4579" w14:textId="7C5B1EFE" w:rsidR="00CC0A9F" w:rsidRDefault="00C60B6E" w:rsidP="00AF5142">
      <w:pPr>
        <w:spacing w:after="0" w:line="300" w:lineRule="atLeast"/>
        <w:rPr>
          <w:rFonts w:ascii="Franklin Gothic Book" w:eastAsia="Times New Roman" w:hAnsi="Franklin Gothic Book" w:cs="Segoe UI"/>
          <w:kern w:val="0"/>
          <w:sz w:val="20"/>
          <w:szCs w:val="20"/>
          <w14:ligatures w14:val="none"/>
        </w:rPr>
      </w:pPr>
      <w:r>
        <w:pict w14:anchorId="77BBD805">
          <v:rect id="_x0000_i1027" style="width:0;height:1.5pt" o:hralign="center" o:hrstd="t" o:hr="t" fillcolor="#a0a0a0" stroked="f"/>
        </w:pict>
      </w:r>
    </w:p>
    <w:p w14:paraId="1C750E2B" w14:textId="77777777" w:rsidR="00DB76B2" w:rsidRDefault="00CC0A9F" w:rsidP="00DB76B2">
      <w:pPr>
        <w:spacing w:line="300" w:lineRule="atLeast"/>
        <w:rPr>
          <w:rFonts w:ascii="Franklin Gothic Book" w:eastAsia="Times New Roman" w:hAnsi="Franklin Gothic Book" w:cs="Segoe UI"/>
          <w:kern w:val="0"/>
          <w:sz w:val="22"/>
          <w:szCs w:val="22"/>
          <w14:ligatures w14:val="none"/>
        </w:rPr>
      </w:pPr>
      <w:r w:rsidRPr="00CC0A9F">
        <w:rPr>
          <w:rFonts w:ascii="Franklin Gothic Book" w:eastAsia="Times New Roman" w:hAnsi="Franklin Gothic Book" w:cs="Segoe UI"/>
          <w:kern w:val="0"/>
          <w:sz w:val="22"/>
          <w:szCs w:val="22"/>
          <w:u w:val="single"/>
          <w14:ligatures w14:val="none"/>
        </w:rPr>
        <w:t>Applicant response:</w:t>
      </w:r>
    </w:p>
    <w:p w14:paraId="3676AA59" w14:textId="027D500F" w:rsidR="00CC0A9F" w:rsidRPr="00DB76B2" w:rsidRDefault="00CC0A9F" w:rsidP="00DB76B2">
      <w:pPr>
        <w:spacing w:line="300" w:lineRule="atLeast"/>
        <w:rPr>
          <w:rFonts w:ascii="Franklin Gothic Book" w:eastAsia="Times New Roman" w:hAnsi="Franklin Gothic Book" w:cs="Segoe UI"/>
          <w:kern w:val="0"/>
          <w:sz w:val="22"/>
          <w:szCs w:val="22"/>
          <w:u w:val="single"/>
          <w14:ligatures w14:val="none"/>
        </w:rPr>
      </w:pPr>
      <w:r>
        <w:rPr>
          <w:rFonts w:ascii="Franklin Gothic Book" w:eastAsia="Times New Roman" w:hAnsi="Franklin Gothic Book" w:cs="Segoe UI"/>
          <w:kern w:val="0"/>
          <w:sz w:val="22"/>
          <w:szCs w:val="22"/>
          <w14:ligatures w14:val="none"/>
        </w:rPr>
        <w:br w:type="page"/>
      </w:r>
    </w:p>
    <w:p w14:paraId="6EF90AFB" w14:textId="0D6DC8CE" w:rsidR="00AF5142" w:rsidRPr="00CC0A9F" w:rsidRDefault="00AF5142" w:rsidP="00CC0A9F">
      <w:pPr>
        <w:pStyle w:val="Heading2"/>
        <w:numPr>
          <w:ilvl w:val="0"/>
          <w:numId w:val="3"/>
        </w:numPr>
        <w:rPr>
          <w:rFonts w:ascii="Franklin Gothic Book" w:eastAsia="Times New Roman" w:hAnsi="Franklin Gothic Book"/>
          <w:b/>
          <w:bCs/>
          <w:color w:val="auto"/>
        </w:rPr>
      </w:pPr>
      <w:r w:rsidRPr="00CC0A9F">
        <w:rPr>
          <w:rFonts w:ascii="Franklin Gothic Book" w:eastAsia="Times New Roman" w:hAnsi="Franklin Gothic Book"/>
          <w:b/>
          <w:bCs/>
          <w:color w:val="auto"/>
        </w:rPr>
        <w:lastRenderedPageBreak/>
        <w:t>Target Population &amp; Engagement</w:t>
      </w:r>
    </w:p>
    <w:p w14:paraId="1D4C9B53" w14:textId="77777777" w:rsidR="00C5716C" w:rsidRDefault="00C5716C" w:rsidP="00371270">
      <w:pPr>
        <w:spacing w:after="0" w:line="300" w:lineRule="atLeast"/>
        <w:rPr>
          <w:rFonts w:ascii="Franklin Gothic Book" w:eastAsia="Times New Roman" w:hAnsi="Franklin Gothic Book" w:cs="Segoe UI"/>
          <w:b/>
          <w:bCs/>
          <w:kern w:val="0"/>
          <w:sz w:val="22"/>
          <w:szCs w:val="22"/>
          <w14:ligatures w14:val="none"/>
        </w:rPr>
      </w:pPr>
      <w:r w:rsidRPr="00C5716C">
        <w:rPr>
          <w:rFonts w:ascii="Franklin Gothic Book" w:eastAsia="Times New Roman" w:hAnsi="Franklin Gothic Book" w:cs="Segoe UI"/>
          <w:b/>
          <w:bCs/>
          <w:kern w:val="0"/>
          <w:sz w:val="22"/>
          <w:szCs w:val="22"/>
          <w14:ligatures w14:val="none"/>
        </w:rPr>
        <w:t>Who will be served and how will you ensure access? Refer to counties listed in target populations and service area (section 1.4).</w:t>
      </w:r>
    </w:p>
    <w:p w14:paraId="632739EA" w14:textId="55BF0C6D" w:rsidR="00AF5142" w:rsidRPr="005A1F3D" w:rsidRDefault="00AF5142" w:rsidP="00371270">
      <w:pPr>
        <w:spacing w:after="0" w:line="300" w:lineRule="atLeast"/>
        <w:rPr>
          <w:rFonts w:ascii="Franklin Gothic Book" w:eastAsia="Times New Roman" w:hAnsi="Franklin Gothic Book" w:cs="Segoe UI"/>
          <w:i/>
          <w:iCs/>
          <w:kern w:val="0"/>
          <w:sz w:val="20"/>
          <w:szCs w:val="20"/>
          <w14:ligatures w14:val="none"/>
        </w:rPr>
      </w:pPr>
      <w:r w:rsidRPr="005A1F3D">
        <w:rPr>
          <w:rFonts w:ascii="Franklin Gothic Book" w:eastAsia="Times New Roman" w:hAnsi="Franklin Gothic Book" w:cs="Segoe UI"/>
          <w:kern w:val="0"/>
          <w:sz w:val="20"/>
          <w:szCs w:val="20"/>
          <w14:ligatures w14:val="none"/>
        </w:rPr>
        <w:t>Describe geography, demographics, and strategies to ensure access.</w:t>
      </w:r>
    </w:p>
    <w:p w14:paraId="713FF653" w14:textId="47BD313F" w:rsidR="00AF5142" w:rsidRPr="005A1F3D" w:rsidRDefault="00AF5142" w:rsidP="00371270">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0"/>
          <w:szCs w:val="20"/>
          <w14:ligatures w14:val="none"/>
        </w:rPr>
        <w:t>Example:</w:t>
      </w:r>
      <w:r w:rsidR="002771CD" w:rsidRPr="005A1F3D">
        <w:rPr>
          <w:rFonts w:ascii="Franklin Gothic Book" w:eastAsia="Times New Roman" w:hAnsi="Franklin Gothic Book" w:cs="Segoe UI"/>
          <w:kern w:val="0"/>
          <w:sz w:val="20"/>
          <w:szCs w:val="20"/>
          <w14:ligatures w14:val="none"/>
        </w:rPr>
        <w:t xml:space="preserve"> </w:t>
      </w:r>
      <w:r w:rsidRPr="005A1F3D">
        <w:rPr>
          <w:rFonts w:ascii="Franklin Gothic Book" w:eastAsia="Times New Roman" w:hAnsi="Franklin Gothic Book" w:cs="Segoe UI"/>
          <w:kern w:val="0"/>
          <w:sz w:val="20"/>
          <w:szCs w:val="20"/>
          <w14:ligatures w14:val="none"/>
        </w:rPr>
        <w:t>The project will serve approximately 4,500 residents across three rural towns, including older adults and uninsured populations. Engagement strategies include bilingual outreach, collaboration with local schools and churches, and offering evening clinic hours to support working families.</w:t>
      </w:r>
    </w:p>
    <w:p w14:paraId="4FDC58EA" w14:textId="4B6FE75E" w:rsidR="00CC0A9F" w:rsidRDefault="00C60B6E" w:rsidP="00CC0A9F">
      <w:pPr>
        <w:rPr>
          <w:rFonts w:ascii="Franklin Gothic Book" w:eastAsia="Times New Roman" w:hAnsi="Franklin Gothic Book" w:cs="Segoe UI"/>
          <w:kern w:val="0"/>
          <w:sz w:val="32"/>
          <w:szCs w:val="32"/>
          <w14:ligatures w14:val="none"/>
        </w:rPr>
      </w:pPr>
      <w:r>
        <w:pict w14:anchorId="78681162">
          <v:rect id="_x0000_i1028" style="width:0;height:1.5pt" o:hralign="center" o:hrstd="t" o:hr="t" fillcolor="#a0a0a0" stroked="f"/>
        </w:pict>
      </w:r>
    </w:p>
    <w:p w14:paraId="6621BC36" w14:textId="7F53026C" w:rsidR="008A24F9" w:rsidRDefault="00CC0A9F">
      <w:pPr>
        <w:rPr>
          <w:rFonts w:ascii="Franklin Gothic Book" w:hAnsi="Franklin Gothic Book"/>
          <w:sz w:val="22"/>
          <w:szCs w:val="22"/>
          <w:u w:val="single"/>
        </w:rPr>
      </w:pPr>
      <w:r w:rsidRPr="00CC0A9F">
        <w:rPr>
          <w:rFonts w:ascii="Franklin Gothic Book" w:hAnsi="Franklin Gothic Book"/>
          <w:sz w:val="22"/>
          <w:szCs w:val="22"/>
          <w:u w:val="single"/>
        </w:rPr>
        <w:t>Applicant response:</w:t>
      </w:r>
    </w:p>
    <w:p w14:paraId="5604558E" w14:textId="071EED9C" w:rsidR="00CC0A9F" w:rsidRPr="008A24F9" w:rsidRDefault="008A24F9">
      <w:pPr>
        <w:rPr>
          <w:rFonts w:ascii="Franklin Gothic Book" w:hAnsi="Franklin Gothic Book"/>
          <w:sz w:val="22"/>
          <w:szCs w:val="22"/>
          <w:u w:val="single"/>
        </w:rPr>
      </w:pPr>
      <w:r>
        <w:rPr>
          <w:rFonts w:ascii="Franklin Gothic Book" w:hAnsi="Franklin Gothic Book"/>
          <w:sz w:val="22"/>
          <w:szCs w:val="22"/>
          <w:u w:val="single"/>
        </w:rPr>
        <w:br w:type="page"/>
      </w:r>
    </w:p>
    <w:p w14:paraId="3DD9C5AA" w14:textId="429764B4" w:rsidR="00AF5142" w:rsidRPr="00CC0A9F" w:rsidRDefault="00AF5142" w:rsidP="00CC0A9F">
      <w:pPr>
        <w:pStyle w:val="Heading2"/>
        <w:numPr>
          <w:ilvl w:val="0"/>
          <w:numId w:val="3"/>
        </w:numPr>
        <w:rPr>
          <w:rFonts w:ascii="Franklin Gothic Book" w:eastAsia="Times New Roman" w:hAnsi="Franklin Gothic Book"/>
          <w:b/>
          <w:bCs/>
          <w:color w:val="auto"/>
        </w:rPr>
      </w:pPr>
      <w:r w:rsidRPr="00CC0A9F">
        <w:rPr>
          <w:rFonts w:ascii="Franklin Gothic Book" w:eastAsia="Times New Roman" w:hAnsi="Franklin Gothic Book"/>
          <w:b/>
          <w:bCs/>
          <w:color w:val="auto"/>
        </w:rPr>
        <w:lastRenderedPageBreak/>
        <w:t>Partnerships &amp; Collaboration</w:t>
      </w:r>
    </w:p>
    <w:p w14:paraId="6680D9CE" w14:textId="73213FA0" w:rsidR="00AF5142" w:rsidRPr="005A1F3D" w:rsidRDefault="00AF5142" w:rsidP="00371270">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2"/>
          <w:szCs w:val="22"/>
          <w14:ligatures w14:val="none"/>
        </w:rPr>
        <w:t>What organizations will you work with and what roles will they play?</w:t>
      </w:r>
      <w:r w:rsidRPr="005A1F3D">
        <w:rPr>
          <w:rFonts w:ascii="Franklin Gothic Book" w:eastAsia="Times New Roman" w:hAnsi="Franklin Gothic Book" w:cs="Segoe UI"/>
          <w:kern w:val="0"/>
          <w:sz w:val="22"/>
          <w:szCs w:val="22"/>
          <w14:ligatures w14:val="none"/>
        </w:rPr>
        <w:br/>
      </w:r>
      <w:r w:rsidRPr="005A1F3D">
        <w:rPr>
          <w:rFonts w:ascii="Franklin Gothic Book" w:eastAsia="Times New Roman" w:hAnsi="Franklin Gothic Book" w:cs="Segoe UI"/>
          <w:kern w:val="0"/>
          <w:sz w:val="20"/>
          <w:szCs w:val="20"/>
          <w14:ligatures w14:val="none"/>
        </w:rPr>
        <w:t>Identify community partners, health providers, coalitions, etc.</w:t>
      </w:r>
    </w:p>
    <w:p w14:paraId="7D586DBE" w14:textId="44FF2894" w:rsidR="00AF5142" w:rsidRDefault="00AF5142" w:rsidP="00AF5142">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0"/>
          <w:szCs w:val="20"/>
          <w14:ligatures w14:val="none"/>
        </w:rPr>
        <w:t>Example:</w:t>
      </w:r>
      <w:r w:rsidRPr="005A1F3D">
        <w:rPr>
          <w:rFonts w:ascii="Franklin Gothic Book" w:eastAsia="Times New Roman" w:hAnsi="Franklin Gothic Book" w:cs="Segoe UI"/>
          <w:kern w:val="0"/>
          <w:sz w:val="20"/>
          <w:szCs w:val="20"/>
          <w14:ligatures w14:val="none"/>
        </w:rPr>
        <w:br/>
        <w:t xml:space="preserve">• </w:t>
      </w:r>
      <w:r w:rsidRPr="005A1F3D">
        <w:rPr>
          <w:rFonts w:ascii="Franklin Gothic Book" w:eastAsia="Times New Roman" w:hAnsi="Franklin Gothic Book" w:cs="Segoe UI"/>
          <w:i/>
          <w:iCs/>
          <w:kern w:val="0"/>
          <w:sz w:val="20"/>
          <w:szCs w:val="20"/>
          <w14:ligatures w14:val="none"/>
        </w:rPr>
        <w:t>Rural Health Clinic A</w:t>
      </w:r>
      <w:r w:rsidRPr="005A1F3D">
        <w:rPr>
          <w:rFonts w:ascii="Franklin Gothic Book" w:eastAsia="Times New Roman" w:hAnsi="Franklin Gothic Book" w:cs="Segoe UI"/>
          <w:kern w:val="0"/>
          <w:sz w:val="20"/>
          <w:szCs w:val="20"/>
          <w14:ligatures w14:val="none"/>
        </w:rPr>
        <w:t xml:space="preserve"> — host telehealth equipment and </w:t>
      </w:r>
      <w:proofErr w:type="gramStart"/>
      <w:r w:rsidRPr="005A1F3D">
        <w:rPr>
          <w:rFonts w:ascii="Franklin Gothic Book" w:eastAsia="Times New Roman" w:hAnsi="Franklin Gothic Book" w:cs="Segoe UI"/>
          <w:kern w:val="0"/>
          <w:sz w:val="20"/>
          <w:szCs w:val="20"/>
          <w14:ligatures w14:val="none"/>
        </w:rPr>
        <w:t>provide</w:t>
      </w:r>
      <w:proofErr w:type="gramEnd"/>
      <w:r w:rsidRPr="005A1F3D">
        <w:rPr>
          <w:rFonts w:ascii="Franklin Gothic Book" w:eastAsia="Times New Roman" w:hAnsi="Franklin Gothic Book" w:cs="Segoe UI"/>
          <w:kern w:val="0"/>
          <w:sz w:val="20"/>
          <w:szCs w:val="20"/>
          <w14:ligatures w14:val="none"/>
        </w:rPr>
        <w:t xml:space="preserve"> clinical staffing.</w:t>
      </w:r>
      <w:r w:rsidRPr="005A1F3D">
        <w:rPr>
          <w:rFonts w:ascii="Franklin Gothic Book" w:eastAsia="Times New Roman" w:hAnsi="Franklin Gothic Book" w:cs="Segoe UI"/>
          <w:kern w:val="0"/>
          <w:sz w:val="20"/>
          <w:szCs w:val="20"/>
          <w14:ligatures w14:val="none"/>
        </w:rPr>
        <w:br/>
        <w:t xml:space="preserve">• </w:t>
      </w:r>
      <w:r w:rsidRPr="005A1F3D">
        <w:rPr>
          <w:rFonts w:ascii="Franklin Gothic Book" w:eastAsia="Times New Roman" w:hAnsi="Franklin Gothic Book" w:cs="Segoe UI"/>
          <w:i/>
          <w:iCs/>
          <w:kern w:val="0"/>
          <w:sz w:val="20"/>
          <w:szCs w:val="20"/>
          <w14:ligatures w14:val="none"/>
        </w:rPr>
        <w:t>County EMS</w:t>
      </w:r>
      <w:r w:rsidRPr="005A1F3D">
        <w:rPr>
          <w:rFonts w:ascii="Franklin Gothic Book" w:eastAsia="Times New Roman" w:hAnsi="Franklin Gothic Book" w:cs="Segoe UI"/>
          <w:kern w:val="0"/>
          <w:sz w:val="20"/>
          <w:szCs w:val="20"/>
          <w14:ligatures w14:val="none"/>
        </w:rPr>
        <w:t xml:space="preserve"> — assist with outreach and referrals for chronic disease management.</w:t>
      </w:r>
      <w:r w:rsidRPr="005A1F3D">
        <w:rPr>
          <w:rFonts w:ascii="Franklin Gothic Book" w:eastAsia="Times New Roman" w:hAnsi="Franklin Gothic Book" w:cs="Segoe UI"/>
          <w:kern w:val="0"/>
          <w:sz w:val="20"/>
          <w:szCs w:val="20"/>
          <w14:ligatures w14:val="none"/>
        </w:rPr>
        <w:br/>
        <w:t xml:space="preserve">• </w:t>
      </w:r>
      <w:r w:rsidRPr="005A1F3D">
        <w:rPr>
          <w:rFonts w:ascii="Franklin Gothic Book" w:eastAsia="Times New Roman" w:hAnsi="Franklin Gothic Book" w:cs="Segoe UI"/>
          <w:i/>
          <w:iCs/>
          <w:kern w:val="0"/>
          <w:sz w:val="20"/>
          <w:szCs w:val="20"/>
          <w14:ligatures w14:val="none"/>
        </w:rPr>
        <w:t>Community Action Agency</w:t>
      </w:r>
      <w:r w:rsidRPr="005A1F3D">
        <w:rPr>
          <w:rFonts w:ascii="Franklin Gothic Book" w:eastAsia="Times New Roman" w:hAnsi="Franklin Gothic Book" w:cs="Segoe UI"/>
          <w:kern w:val="0"/>
          <w:sz w:val="20"/>
          <w:szCs w:val="20"/>
          <w14:ligatures w14:val="none"/>
        </w:rPr>
        <w:t xml:space="preserve"> — coordinate transportation and support services.</w:t>
      </w:r>
      <w:r w:rsidRPr="005A1F3D">
        <w:rPr>
          <w:rFonts w:ascii="Franklin Gothic Book" w:eastAsia="Times New Roman" w:hAnsi="Franklin Gothic Book" w:cs="Segoe UI"/>
          <w:kern w:val="0"/>
          <w:sz w:val="20"/>
          <w:szCs w:val="20"/>
          <w14:ligatures w14:val="none"/>
        </w:rPr>
        <w:br/>
        <w:t>These partners will meet monthly to review progress and adjust implementation activities.</w:t>
      </w:r>
    </w:p>
    <w:p w14:paraId="0F195B3C" w14:textId="466B6797" w:rsidR="00CC0A9F" w:rsidRDefault="00C60B6E" w:rsidP="00AF5142">
      <w:pPr>
        <w:spacing w:after="0" w:line="300" w:lineRule="atLeast"/>
      </w:pPr>
      <w:r>
        <w:pict w14:anchorId="152BA526">
          <v:rect id="_x0000_i1029" style="width:0;height:1.5pt" o:hralign="center" o:hrstd="t" o:hr="t" fillcolor="#a0a0a0" stroked="f"/>
        </w:pict>
      </w:r>
    </w:p>
    <w:p w14:paraId="7859E197" w14:textId="239354D1" w:rsidR="008A24F9" w:rsidRDefault="00CC0A9F" w:rsidP="00DB76B2">
      <w:pPr>
        <w:spacing w:line="300" w:lineRule="atLeast"/>
        <w:rPr>
          <w:rFonts w:ascii="Franklin Gothic Book" w:hAnsi="Franklin Gothic Book"/>
          <w:sz w:val="22"/>
          <w:szCs w:val="22"/>
          <w:u w:val="single"/>
        </w:rPr>
      </w:pPr>
      <w:r w:rsidRPr="00CC0A9F">
        <w:rPr>
          <w:rFonts w:ascii="Franklin Gothic Book" w:hAnsi="Franklin Gothic Book"/>
          <w:sz w:val="22"/>
          <w:szCs w:val="22"/>
          <w:u w:val="single"/>
        </w:rPr>
        <w:t>Applicant response:</w:t>
      </w:r>
    </w:p>
    <w:p w14:paraId="257F66B1" w14:textId="64CACC18" w:rsidR="00CC0A9F" w:rsidRPr="00DB76B2" w:rsidRDefault="008A24F9" w:rsidP="008A24F9">
      <w:pPr>
        <w:rPr>
          <w:rFonts w:ascii="Franklin Gothic Book" w:hAnsi="Franklin Gothic Book"/>
          <w:sz w:val="22"/>
          <w:szCs w:val="22"/>
          <w:u w:val="single"/>
        </w:rPr>
      </w:pPr>
      <w:r>
        <w:rPr>
          <w:rFonts w:ascii="Franklin Gothic Book" w:hAnsi="Franklin Gothic Book"/>
          <w:sz w:val="22"/>
          <w:szCs w:val="22"/>
          <w:u w:val="single"/>
        </w:rPr>
        <w:br w:type="page"/>
      </w:r>
    </w:p>
    <w:p w14:paraId="44771D77" w14:textId="4C8643D5" w:rsidR="00AF5142" w:rsidRPr="00CC0A9F" w:rsidRDefault="00AF5142" w:rsidP="00CC0A9F">
      <w:pPr>
        <w:pStyle w:val="Heading2"/>
        <w:numPr>
          <w:ilvl w:val="0"/>
          <w:numId w:val="3"/>
        </w:numPr>
        <w:rPr>
          <w:rFonts w:ascii="Franklin Gothic Book" w:eastAsia="Times New Roman" w:hAnsi="Franklin Gothic Book"/>
          <w:b/>
          <w:bCs/>
          <w:color w:val="auto"/>
        </w:rPr>
      </w:pPr>
      <w:r w:rsidRPr="00CC0A9F">
        <w:rPr>
          <w:rFonts w:ascii="Franklin Gothic Book" w:eastAsia="Times New Roman" w:hAnsi="Franklin Gothic Book"/>
          <w:b/>
          <w:bCs/>
          <w:color w:val="auto"/>
        </w:rPr>
        <w:lastRenderedPageBreak/>
        <w:t xml:space="preserve">Evaluation </w:t>
      </w:r>
      <w:r w:rsidR="009A1311" w:rsidRPr="00CC0A9F">
        <w:rPr>
          <w:rFonts w:ascii="Franklin Gothic Book" w:eastAsia="Times New Roman" w:hAnsi="Franklin Gothic Book"/>
          <w:b/>
          <w:bCs/>
          <w:color w:val="auto"/>
        </w:rPr>
        <w:t xml:space="preserve">&amp; Data Collection </w:t>
      </w:r>
      <w:r w:rsidRPr="00CC0A9F">
        <w:rPr>
          <w:rFonts w:ascii="Franklin Gothic Book" w:eastAsia="Times New Roman" w:hAnsi="Franklin Gothic Book"/>
          <w:b/>
          <w:bCs/>
          <w:color w:val="auto"/>
        </w:rPr>
        <w:t>Plan</w:t>
      </w:r>
    </w:p>
    <w:p w14:paraId="28B2396C" w14:textId="5EF4BF7F" w:rsidR="00AF5142" w:rsidRPr="005A1F3D" w:rsidRDefault="00AF5142" w:rsidP="00371270">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2"/>
          <w:szCs w:val="22"/>
          <w14:ligatures w14:val="none"/>
        </w:rPr>
        <w:t>How will you measure progress and outcomes?</w:t>
      </w:r>
      <w:r w:rsidRPr="005A1F3D">
        <w:rPr>
          <w:rFonts w:ascii="Franklin Gothic Book" w:eastAsia="Times New Roman" w:hAnsi="Franklin Gothic Book" w:cs="Segoe UI"/>
          <w:kern w:val="0"/>
          <w:sz w:val="22"/>
          <w:szCs w:val="22"/>
          <w14:ligatures w14:val="none"/>
        </w:rPr>
        <w:br/>
      </w:r>
      <w:r w:rsidRPr="005A1F3D">
        <w:rPr>
          <w:rFonts w:ascii="Franklin Gothic Book" w:eastAsia="Times New Roman" w:hAnsi="Franklin Gothic Book" w:cs="Segoe UI"/>
          <w:kern w:val="0"/>
          <w:sz w:val="20"/>
          <w:szCs w:val="20"/>
          <w14:ligatures w14:val="none"/>
        </w:rPr>
        <w:t>Include process measures (what activities occurred) and outcome measures (what changed).</w:t>
      </w:r>
    </w:p>
    <w:p w14:paraId="4D894F0A" w14:textId="55E51D6A" w:rsidR="00AF5142" w:rsidRDefault="00AF5142" w:rsidP="00AF5142">
      <w:pPr>
        <w:spacing w:after="0" w:line="300" w:lineRule="atLeast"/>
        <w:rPr>
          <w:rFonts w:ascii="Franklin Gothic Book" w:eastAsia="Times New Roman" w:hAnsi="Franklin Gothic Book" w:cs="Segoe UI"/>
          <w:kern w:val="0"/>
          <w:sz w:val="21"/>
          <w:szCs w:val="21"/>
          <w14:ligatures w14:val="none"/>
        </w:rPr>
      </w:pPr>
      <w:r w:rsidRPr="005A1F3D">
        <w:rPr>
          <w:rFonts w:ascii="Franklin Gothic Book" w:eastAsia="Times New Roman" w:hAnsi="Franklin Gothic Book" w:cs="Segoe UI"/>
          <w:b/>
          <w:bCs/>
          <w:kern w:val="0"/>
          <w:sz w:val="20"/>
          <w:szCs w:val="20"/>
          <w14:ligatures w14:val="none"/>
        </w:rPr>
        <w:t>Example:</w:t>
      </w:r>
      <w:r w:rsidR="002771CD" w:rsidRPr="005A1F3D">
        <w:rPr>
          <w:rFonts w:ascii="Franklin Gothic Book" w:eastAsia="Times New Roman" w:hAnsi="Franklin Gothic Book" w:cs="Segoe UI"/>
          <w:kern w:val="0"/>
          <w:sz w:val="20"/>
          <w:szCs w:val="20"/>
          <w14:ligatures w14:val="none"/>
        </w:rPr>
        <w:t xml:space="preserve"> </w:t>
      </w:r>
      <w:r w:rsidRPr="005A1F3D">
        <w:rPr>
          <w:rFonts w:ascii="Franklin Gothic Book" w:eastAsia="Times New Roman" w:hAnsi="Franklin Gothic Book" w:cs="Segoe UI"/>
          <w:kern w:val="0"/>
          <w:sz w:val="20"/>
          <w:szCs w:val="20"/>
          <w14:ligatures w14:val="none"/>
        </w:rPr>
        <w:t>The evaluation team will track monthly telehealth utilization logs, number of patients served, clinical quality indicators, and patient satisfaction surveys. Outcomes will be assessed quarterly against baseline data. Measures include number of encounters, care coordination referrals, and changes in ED visit rates</w:t>
      </w:r>
      <w:r w:rsidRPr="00AF5142">
        <w:rPr>
          <w:rFonts w:ascii="Franklin Gothic Book" w:eastAsia="Times New Roman" w:hAnsi="Franklin Gothic Book" w:cs="Segoe UI"/>
          <w:kern w:val="0"/>
          <w:sz w:val="21"/>
          <w:szCs w:val="21"/>
          <w14:ligatures w14:val="none"/>
        </w:rPr>
        <w:t>.</w:t>
      </w:r>
    </w:p>
    <w:p w14:paraId="67B61CB9" w14:textId="4323344E" w:rsidR="00DB76B2" w:rsidRDefault="00C60B6E" w:rsidP="00AF5142">
      <w:pPr>
        <w:spacing w:after="0" w:line="300" w:lineRule="atLeast"/>
      </w:pPr>
      <w:r>
        <w:pict w14:anchorId="263B11B6">
          <v:rect id="_x0000_i1030" style="width:0;height:1.5pt" o:hralign="center" o:hrstd="t" o:hr="t" fillcolor="#a0a0a0" stroked="f"/>
        </w:pict>
      </w:r>
    </w:p>
    <w:p w14:paraId="42AB4E60" w14:textId="3DCA892B" w:rsidR="008A24F9" w:rsidRDefault="00DB76B2">
      <w:pPr>
        <w:rPr>
          <w:rFonts w:ascii="Franklin Gothic Book" w:eastAsia="Times New Roman" w:hAnsi="Franklin Gothic Book" w:cs="Segoe UI"/>
          <w:kern w:val="0"/>
          <w:sz w:val="22"/>
          <w:szCs w:val="22"/>
          <w:u w:val="single"/>
          <w14:ligatures w14:val="none"/>
        </w:rPr>
      </w:pPr>
      <w:r w:rsidRPr="00DB76B2">
        <w:rPr>
          <w:rFonts w:ascii="Franklin Gothic Book" w:eastAsia="Times New Roman" w:hAnsi="Franklin Gothic Book" w:cs="Segoe UI"/>
          <w:kern w:val="0"/>
          <w:sz w:val="22"/>
          <w:szCs w:val="22"/>
          <w:u w:val="single"/>
          <w14:ligatures w14:val="none"/>
        </w:rPr>
        <w:t xml:space="preserve">Applicant response: </w:t>
      </w:r>
    </w:p>
    <w:p w14:paraId="0BC5C95C" w14:textId="0D0377DC" w:rsidR="00DB76B2" w:rsidRPr="008A24F9" w:rsidRDefault="008A24F9">
      <w:pPr>
        <w:rPr>
          <w:rFonts w:ascii="Franklin Gothic Book" w:eastAsia="Times New Roman" w:hAnsi="Franklin Gothic Book" w:cs="Segoe UI"/>
          <w:kern w:val="0"/>
          <w:sz w:val="22"/>
          <w:szCs w:val="22"/>
          <w:u w:val="single"/>
          <w14:ligatures w14:val="none"/>
        </w:rPr>
      </w:pPr>
      <w:r>
        <w:rPr>
          <w:rFonts w:ascii="Franklin Gothic Book" w:eastAsia="Times New Roman" w:hAnsi="Franklin Gothic Book" w:cs="Segoe UI"/>
          <w:kern w:val="0"/>
          <w:sz w:val="22"/>
          <w:szCs w:val="22"/>
          <w:u w:val="single"/>
          <w14:ligatures w14:val="none"/>
        </w:rPr>
        <w:br w:type="page"/>
      </w:r>
    </w:p>
    <w:p w14:paraId="27AA079A" w14:textId="78A0C4B0" w:rsidR="00AF5142" w:rsidRPr="00DB76B2" w:rsidRDefault="00AF5142" w:rsidP="00DB76B2">
      <w:pPr>
        <w:pStyle w:val="Heading2"/>
        <w:numPr>
          <w:ilvl w:val="0"/>
          <w:numId w:val="3"/>
        </w:numPr>
        <w:rPr>
          <w:rFonts w:ascii="Franklin Gothic Book" w:eastAsia="Times New Roman" w:hAnsi="Franklin Gothic Book"/>
          <w:b/>
          <w:bCs/>
          <w:color w:val="auto"/>
        </w:rPr>
      </w:pPr>
      <w:r w:rsidRPr="00DB76B2">
        <w:rPr>
          <w:rFonts w:ascii="Franklin Gothic Book" w:eastAsia="Times New Roman" w:hAnsi="Franklin Gothic Book"/>
          <w:b/>
          <w:bCs/>
          <w:color w:val="auto"/>
        </w:rPr>
        <w:lastRenderedPageBreak/>
        <w:t>Sustainability</w:t>
      </w:r>
    </w:p>
    <w:p w14:paraId="40F27809" w14:textId="543E97C7" w:rsidR="00AF5142" w:rsidRPr="005A1F3D" w:rsidRDefault="00AF5142" w:rsidP="00371270">
      <w:pPr>
        <w:spacing w:after="0" w:line="300" w:lineRule="atLeast"/>
        <w:rPr>
          <w:rFonts w:ascii="Franklin Gothic Book" w:eastAsia="Times New Roman" w:hAnsi="Franklin Gothic Book" w:cs="Segoe UI"/>
          <w:kern w:val="0"/>
          <w:sz w:val="20"/>
          <w:szCs w:val="20"/>
          <w14:ligatures w14:val="none"/>
        </w:rPr>
      </w:pPr>
      <w:r w:rsidRPr="005A1F3D">
        <w:rPr>
          <w:rFonts w:ascii="Franklin Gothic Book" w:eastAsia="Times New Roman" w:hAnsi="Franklin Gothic Book" w:cs="Segoe UI"/>
          <w:b/>
          <w:bCs/>
          <w:kern w:val="0"/>
          <w:sz w:val="22"/>
          <w:szCs w:val="22"/>
          <w14:ligatures w14:val="none"/>
        </w:rPr>
        <w:t xml:space="preserve">How will </w:t>
      </w:r>
      <w:r w:rsidR="00A754D9">
        <w:rPr>
          <w:rFonts w:ascii="Franklin Gothic Book" w:eastAsia="Times New Roman" w:hAnsi="Franklin Gothic Book" w:cs="Segoe UI"/>
          <w:b/>
          <w:bCs/>
          <w:kern w:val="0"/>
          <w:sz w:val="22"/>
          <w:szCs w:val="22"/>
          <w14:ligatures w14:val="none"/>
        </w:rPr>
        <w:t xml:space="preserve">strategy </w:t>
      </w:r>
      <w:r w:rsidRPr="005A1F3D">
        <w:rPr>
          <w:rFonts w:ascii="Franklin Gothic Book" w:eastAsia="Times New Roman" w:hAnsi="Franklin Gothic Book" w:cs="Segoe UI"/>
          <w:b/>
          <w:bCs/>
          <w:kern w:val="0"/>
          <w:sz w:val="22"/>
          <w:szCs w:val="22"/>
          <w14:ligatures w14:val="none"/>
        </w:rPr>
        <w:t xml:space="preserve">activities </w:t>
      </w:r>
      <w:r w:rsidR="00A754D9">
        <w:rPr>
          <w:rFonts w:ascii="Franklin Gothic Book" w:eastAsia="Times New Roman" w:hAnsi="Franklin Gothic Book" w:cs="Segoe UI"/>
          <w:b/>
          <w:bCs/>
          <w:kern w:val="0"/>
          <w:sz w:val="22"/>
          <w:szCs w:val="22"/>
          <w14:ligatures w14:val="none"/>
        </w:rPr>
        <w:t>and</w:t>
      </w:r>
      <w:r w:rsidRPr="005A1F3D">
        <w:rPr>
          <w:rFonts w:ascii="Franklin Gothic Book" w:eastAsia="Times New Roman" w:hAnsi="Franklin Gothic Book" w:cs="Segoe UI"/>
          <w:b/>
          <w:bCs/>
          <w:kern w:val="0"/>
          <w:sz w:val="22"/>
          <w:szCs w:val="22"/>
          <w14:ligatures w14:val="none"/>
        </w:rPr>
        <w:t xml:space="preserve"> outcomes continue after the funding period?</w:t>
      </w:r>
      <w:r w:rsidRPr="005A1F3D">
        <w:rPr>
          <w:rFonts w:ascii="Franklin Gothic Book" w:eastAsia="Times New Roman" w:hAnsi="Franklin Gothic Book" w:cs="Segoe UI"/>
          <w:kern w:val="0"/>
          <w:sz w:val="22"/>
          <w:szCs w:val="22"/>
          <w14:ligatures w14:val="none"/>
        </w:rPr>
        <w:br/>
      </w:r>
      <w:r w:rsidRPr="005A1F3D">
        <w:rPr>
          <w:rFonts w:ascii="Franklin Gothic Book" w:eastAsia="Times New Roman" w:hAnsi="Franklin Gothic Book" w:cs="Segoe UI"/>
          <w:kern w:val="0"/>
          <w:sz w:val="20"/>
          <w:szCs w:val="20"/>
          <w14:ligatures w14:val="none"/>
        </w:rPr>
        <w:t>Describe financial, operational, workforce, or partnership</w:t>
      </w:r>
      <w:r w:rsidRPr="005A1F3D">
        <w:rPr>
          <w:rFonts w:ascii="Franklin Gothic Book" w:eastAsia="Times New Roman" w:hAnsi="Franklin Gothic Book" w:cs="Segoe UI"/>
          <w:kern w:val="0"/>
          <w:sz w:val="20"/>
          <w:szCs w:val="20"/>
          <w14:ligatures w14:val="none"/>
        </w:rPr>
        <w:noBreakHyphen/>
        <w:t>based sustainability strategies.</w:t>
      </w:r>
    </w:p>
    <w:p w14:paraId="691B6079" w14:textId="51A65FF2" w:rsidR="006711E2" w:rsidRDefault="00AF5142" w:rsidP="00371270">
      <w:pPr>
        <w:spacing w:after="0" w:line="300" w:lineRule="atLeast"/>
        <w:rPr>
          <w:rFonts w:ascii="Franklin Gothic Book" w:eastAsia="Times New Roman" w:hAnsi="Franklin Gothic Book" w:cs="Segoe UI"/>
          <w:kern w:val="0"/>
          <w:sz w:val="21"/>
          <w:szCs w:val="21"/>
          <w14:ligatures w14:val="none"/>
        </w:rPr>
      </w:pPr>
      <w:r w:rsidRPr="005A1F3D">
        <w:rPr>
          <w:rFonts w:ascii="Franklin Gothic Book" w:eastAsia="Times New Roman" w:hAnsi="Franklin Gothic Book" w:cs="Segoe UI"/>
          <w:b/>
          <w:bCs/>
          <w:kern w:val="0"/>
          <w:sz w:val="20"/>
          <w:szCs w:val="20"/>
          <w14:ligatures w14:val="none"/>
        </w:rPr>
        <w:t>Example:</w:t>
      </w:r>
      <w:r w:rsidR="002771CD" w:rsidRPr="005A1F3D">
        <w:rPr>
          <w:rFonts w:ascii="Franklin Gothic Book" w:eastAsia="Times New Roman" w:hAnsi="Franklin Gothic Book" w:cs="Segoe UI"/>
          <w:kern w:val="0"/>
          <w:sz w:val="20"/>
          <w:szCs w:val="20"/>
          <w14:ligatures w14:val="none"/>
        </w:rPr>
        <w:t xml:space="preserve"> </w:t>
      </w:r>
      <w:r w:rsidRPr="005A1F3D">
        <w:rPr>
          <w:rFonts w:ascii="Franklin Gothic Book" w:eastAsia="Times New Roman" w:hAnsi="Franklin Gothic Book" w:cs="Segoe UI"/>
          <w:kern w:val="0"/>
          <w:sz w:val="20"/>
          <w:szCs w:val="20"/>
          <w14:ligatures w14:val="none"/>
        </w:rPr>
        <w:t>By Year 3, clinics will begin billing telehealth visits through Medicaid and private insurers to sustain services beyond grant funding. Community health worker positions will be integrated into the clinic’s staffing plan, and technology maintenance costs will be incorporated into annual operating budgets</w:t>
      </w:r>
      <w:r w:rsidRPr="00AF5142">
        <w:rPr>
          <w:rFonts w:ascii="Franklin Gothic Book" w:eastAsia="Times New Roman" w:hAnsi="Franklin Gothic Book" w:cs="Segoe UI"/>
          <w:kern w:val="0"/>
          <w:sz w:val="21"/>
          <w:szCs w:val="21"/>
          <w14:ligatures w14:val="none"/>
        </w:rPr>
        <w:t>.</w:t>
      </w:r>
    </w:p>
    <w:p w14:paraId="5B63B316" w14:textId="3AC065A4" w:rsidR="00DB76B2" w:rsidRPr="00DB76B2" w:rsidRDefault="00C60B6E" w:rsidP="00371270">
      <w:pPr>
        <w:spacing w:after="0" w:line="300" w:lineRule="atLeast"/>
      </w:pPr>
      <w:r>
        <w:pict w14:anchorId="40A7A2BF">
          <v:rect id="_x0000_i1031" style="width:0;height:1.5pt" o:hralign="center" o:hrstd="t" o:hr="t" fillcolor="#a0a0a0" stroked="f"/>
        </w:pict>
      </w:r>
    </w:p>
    <w:p w14:paraId="470852E8" w14:textId="0903FFAB" w:rsidR="008A24F9" w:rsidRDefault="00DB76B2" w:rsidP="008A24F9">
      <w:pPr>
        <w:rPr>
          <w:rFonts w:ascii="Franklin Gothic Book" w:eastAsia="Times New Roman" w:hAnsi="Franklin Gothic Book" w:cs="Segoe UI"/>
          <w:kern w:val="0"/>
          <w:sz w:val="22"/>
          <w:szCs w:val="22"/>
          <w:u w:val="single"/>
          <w14:ligatures w14:val="none"/>
        </w:rPr>
      </w:pPr>
      <w:r w:rsidRPr="00DB76B2">
        <w:rPr>
          <w:rFonts w:ascii="Franklin Gothic Book" w:eastAsia="Times New Roman" w:hAnsi="Franklin Gothic Book" w:cs="Segoe UI"/>
          <w:kern w:val="0"/>
          <w:sz w:val="22"/>
          <w:szCs w:val="22"/>
          <w:u w:val="single"/>
          <w14:ligatures w14:val="none"/>
        </w:rPr>
        <w:t>Applicant response:</w:t>
      </w:r>
    </w:p>
    <w:p w14:paraId="0C49DF31" w14:textId="72E484F0" w:rsidR="008A24F9" w:rsidRPr="008A24F9" w:rsidRDefault="008A24F9" w:rsidP="008A24F9">
      <w:pPr>
        <w:rPr>
          <w:rFonts w:ascii="Franklin Gothic Book" w:eastAsia="Times New Roman" w:hAnsi="Franklin Gothic Book" w:cs="Segoe UI"/>
          <w:kern w:val="0"/>
          <w:sz w:val="22"/>
          <w:szCs w:val="22"/>
          <w:u w:val="single"/>
          <w14:ligatures w14:val="none"/>
        </w:rPr>
      </w:pPr>
      <w:r>
        <w:rPr>
          <w:rFonts w:ascii="Franklin Gothic Book" w:eastAsia="Times New Roman" w:hAnsi="Franklin Gothic Book" w:cs="Segoe UI"/>
          <w:kern w:val="0"/>
          <w:sz w:val="22"/>
          <w:szCs w:val="22"/>
          <w:u w:val="single"/>
          <w14:ligatures w14:val="none"/>
        </w:rPr>
        <w:br w:type="page"/>
      </w:r>
    </w:p>
    <w:p w14:paraId="6E00F0C4" w14:textId="2839A8AA" w:rsidR="006711E2" w:rsidRPr="00DB76B2" w:rsidRDefault="006711E2" w:rsidP="00DB76B2">
      <w:pPr>
        <w:pStyle w:val="Heading2"/>
        <w:numPr>
          <w:ilvl w:val="0"/>
          <w:numId w:val="3"/>
        </w:numPr>
        <w:rPr>
          <w:rFonts w:ascii="Franklin Gothic Book" w:eastAsia="Times New Roman" w:hAnsi="Franklin Gothic Book"/>
          <w:b/>
          <w:bCs/>
        </w:rPr>
      </w:pPr>
      <w:r w:rsidRPr="00DB76B2">
        <w:rPr>
          <w:rFonts w:ascii="Franklin Gothic Book" w:eastAsia="Times New Roman" w:hAnsi="Franklin Gothic Book"/>
          <w:b/>
          <w:bCs/>
          <w:color w:val="auto"/>
        </w:rPr>
        <w:lastRenderedPageBreak/>
        <w:t>Key Personnel &amp; Qualifications</w:t>
      </w:r>
    </w:p>
    <w:p w14:paraId="067B3500" w14:textId="76BBAB17" w:rsidR="00C90BF0" w:rsidRDefault="006711E2" w:rsidP="000D0143">
      <w:pPr>
        <w:spacing w:after="0" w:line="300" w:lineRule="atLeast"/>
        <w:rPr>
          <w:rFonts w:ascii="Franklin Gothic Book" w:eastAsia="Times New Roman" w:hAnsi="Franklin Gothic Book" w:cs="Segoe UI"/>
          <w:b/>
          <w:bCs/>
          <w:kern w:val="0"/>
          <w:sz w:val="22"/>
          <w:szCs w:val="22"/>
          <w14:ligatures w14:val="none"/>
        </w:rPr>
      </w:pPr>
      <w:r w:rsidRPr="00C90BF0">
        <w:rPr>
          <w:rFonts w:ascii="Franklin Gothic Book" w:eastAsia="Times New Roman" w:hAnsi="Franklin Gothic Book" w:cs="Segoe UI"/>
          <w:b/>
          <w:bCs/>
          <w:kern w:val="0"/>
          <w:sz w:val="22"/>
          <w:szCs w:val="22"/>
          <w14:ligatures w14:val="none"/>
        </w:rPr>
        <w:t>What key personnel will be involved</w:t>
      </w:r>
      <w:r w:rsidR="00A75A00" w:rsidRPr="00C90BF0">
        <w:rPr>
          <w:rFonts w:ascii="Franklin Gothic Book" w:eastAsia="Times New Roman" w:hAnsi="Franklin Gothic Book" w:cs="Segoe UI"/>
          <w:b/>
          <w:bCs/>
          <w:kern w:val="0"/>
          <w:sz w:val="22"/>
          <w:szCs w:val="22"/>
          <w14:ligatures w14:val="none"/>
        </w:rPr>
        <w:t>, what is their area of expertise, what credentials do they have</w:t>
      </w:r>
      <w:r w:rsidR="00CD7E9B" w:rsidRPr="00C90BF0">
        <w:rPr>
          <w:rFonts w:ascii="Franklin Gothic Book" w:eastAsia="Times New Roman" w:hAnsi="Franklin Gothic Book" w:cs="Segoe UI"/>
          <w:b/>
          <w:bCs/>
          <w:kern w:val="0"/>
          <w:sz w:val="22"/>
          <w:szCs w:val="22"/>
          <w14:ligatures w14:val="none"/>
        </w:rPr>
        <w:t>, and how much of their time will be devoted to the work?</w:t>
      </w:r>
    </w:p>
    <w:p w14:paraId="332E9EEA" w14:textId="34426E7A" w:rsidR="00DB76B2" w:rsidRDefault="00C60B6E" w:rsidP="000D0143">
      <w:pPr>
        <w:spacing w:after="0" w:line="300" w:lineRule="atLeast"/>
        <w:rPr>
          <w:rFonts w:ascii="Franklin Gothic Book" w:eastAsia="Times New Roman" w:hAnsi="Franklin Gothic Book" w:cs="Segoe UI"/>
          <w:b/>
          <w:bCs/>
          <w:kern w:val="0"/>
          <w:sz w:val="22"/>
          <w:szCs w:val="22"/>
          <w14:ligatures w14:val="none"/>
        </w:rPr>
      </w:pPr>
      <w:r>
        <w:pict w14:anchorId="48F9DA8F">
          <v:rect id="_x0000_i1032" style="width:0;height:1.5pt" o:hralign="center" o:hrstd="t" o:hr="t" fillcolor="#a0a0a0" stroked="f"/>
        </w:pict>
      </w:r>
    </w:p>
    <w:p w14:paraId="7FC61DA1" w14:textId="5592E1E1" w:rsidR="00DB76B2" w:rsidRPr="00DB76B2" w:rsidRDefault="00DB76B2" w:rsidP="00DB76B2">
      <w:pPr>
        <w:spacing w:line="300" w:lineRule="atLeast"/>
        <w:rPr>
          <w:rFonts w:ascii="Franklin Gothic Book" w:eastAsia="Times New Roman" w:hAnsi="Franklin Gothic Book" w:cs="Segoe UI"/>
          <w:kern w:val="0"/>
          <w:sz w:val="22"/>
          <w:szCs w:val="22"/>
          <w:u w:val="single"/>
          <w14:ligatures w14:val="none"/>
        </w:rPr>
      </w:pPr>
      <w:r w:rsidRPr="00DB76B2">
        <w:rPr>
          <w:rFonts w:ascii="Franklin Gothic Book" w:eastAsia="Times New Roman" w:hAnsi="Franklin Gothic Book" w:cs="Segoe UI"/>
          <w:kern w:val="0"/>
          <w:sz w:val="22"/>
          <w:szCs w:val="22"/>
          <w:u w:val="single"/>
          <w14:ligatures w14:val="none"/>
        </w:rPr>
        <w:t xml:space="preserve">Applicant response: </w:t>
      </w:r>
    </w:p>
    <w:p w14:paraId="67DD4914" w14:textId="77777777" w:rsidR="00DB76B2" w:rsidRPr="000D0143" w:rsidRDefault="00DB76B2" w:rsidP="000D0143">
      <w:pPr>
        <w:spacing w:after="0" w:line="300" w:lineRule="atLeast"/>
        <w:rPr>
          <w:rFonts w:ascii="Franklin Gothic Book" w:eastAsia="Times New Roman" w:hAnsi="Franklin Gothic Book" w:cs="Segoe UI"/>
          <w:b/>
          <w:bCs/>
          <w:kern w:val="0"/>
          <w:sz w:val="22"/>
          <w:szCs w:val="22"/>
          <w14:ligatures w14:val="none"/>
        </w:rPr>
      </w:pPr>
    </w:p>
    <w:sectPr w:rsidR="00DB76B2" w:rsidRPr="000D0143" w:rsidSect="008A24F9">
      <w:footerReference w:type="default" r:id="rId11"/>
      <w:foot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826DA" w14:textId="77777777" w:rsidR="000D0143" w:rsidRDefault="000D0143" w:rsidP="000D0143">
      <w:pPr>
        <w:spacing w:after="0" w:line="240" w:lineRule="auto"/>
      </w:pPr>
      <w:r>
        <w:separator/>
      </w:r>
    </w:p>
  </w:endnote>
  <w:endnote w:type="continuationSeparator" w:id="0">
    <w:p w14:paraId="520B6853" w14:textId="77777777" w:rsidR="000D0143" w:rsidRDefault="000D0143" w:rsidP="000D0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8246504"/>
      <w:docPartObj>
        <w:docPartGallery w:val="Page Numbers (Bottom of Page)"/>
        <w:docPartUnique/>
      </w:docPartObj>
    </w:sdtPr>
    <w:sdtEndPr>
      <w:rPr>
        <w:noProof/>
      </w:rPr>
    </w:sdtEndPr>
    <w:sdtContent>
      <w:p w14:paraId="03691A2D" w14:textId="0050E68C" w:rsidR="000D0143" w:rsidRDefault="000D0143">
        <w:pPr>
          <w:pStyle w:val="Footer"/>
          <w:jc w:val="right"/>
        </w:pPr>
        <w:r w:rsidRPr="000D0143">
          <w:rPr>
            <w:rFonts w:ascii="Franklin Gothic Book" w:hAnsi="Franklin Gothic Book"/>
          </w:rPr>
          <w:fldChar w:fldCharType="begin"/>
        </w:r>
        <w:r w:rsidRPr="000D0143">
          <w:rPr>
            <w:rFonts w:ascii="Franklin Gothic Book" w:hAnsi="Franklin Gothic Book"/>
          </w:rPr>
          <w:instrText xml:space="preserve"> PAGE   \* MERGEFORMAT </w:instrText>
        </w:r>
        <w:r w:rsidRPr="000D0143">
          <w:rPr>
            <w:rFonts w:ascii="Franklin Gothic Book" w:hAnsi="Franklin Gothic Book"/>
          </w:rPr>
          <w:fldChar w:fldCharType="separate"/>
        </w:r>
        <w:r w:rsidRPr="000D0143">
          <w:rPr>
            <w:rFonts w:ascii="Franklin Gothic Book" w:hAnsi="Franklin Gothic Book"/>
            <w:noProof/>
          </w:rPr>
          <w:t>2</w:t>
        </w:r>
        <w:r w:rsidRPr="000D0143">
          <w:rPr>
            <w:rFonts w:ascii="Franklin Gothic Book" w:hAnsi="Franklin Gothic Book"/>
            <w:noProof/>
          </w:rPr>
          <w:fldChar w:fldCharType="end"/>
        </w:r>
      </w:p>
    </w:sdtContent>
  </w:sdt>
  <w:p w14:paraId="32DEBF05" w14:textId="77777777" w:rsidR="000D0143" w:rsidRDefault="000D01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6002" w14:textId="4CDFECEB" w:rsidR="00EC0912" w:rsidRPr="00EC0912" w:rsidRDefault="00EC0912" w:rsidP="00EC0912">
    <w:pPr>
      <w:pStyle w:val="Footer"/>
      <w:jc w:val="center"/>
      <w:rPr>
        <w:rFonts w:ascii="Franklin Gothic Book" w:eastAsia="Times New Roman" w:hAnsi="Franklin Gothic Book" w:cs="Times New Roman"/>
        <w:i/>
        <w:iCs/>
        <w:kern w:val="0"/>
        <w14:ligatures w14:val="none"/>
      </w:rPr>
    </w:pPr>
    <w:r w:rsidRPr="00EC0912">
      <w:rPr>
        <w:rFonts w:ascii="Franklin Gothic Book" w:eastAsia="Times New Roman" w:hAnsi="Franklin Gothic Book" w:cs="Times New Roman"/>
        <w:i/>
        <w:iCs/>
        <w:kern w:val="0"/>
        <w14:ligatures w14:val="none"/>
      </w:rPr>
      <w:t xml:space="preserve">©2026 </w:t>
    </w:r>
    <w:r>
      <w:rPr>
        <w:rFonts w:ascii="Franklin Gothic Book" w:eastAsia="Times New Roman" w:hAnsi="Franklin Gothic Book" w:cs="Times New Roman"/>
        <w:i/>
        <w:iCs/>
        <w:kern w:val="0"/>
        <w14:ligatures w14:val="none"/>
      </w:rPr>
      <w:t>Idaho Department of Health and Welfare</w:t>
    </w:r>
    <w:r w:rsidRPr="00EC0912">
      <w:rPr>
        <w:rFonts w:ascii="Franklin Gothic Book" w:eastAsia="Times New Roman" w:hAnsi="Franklin Gothic Book" w:cs="Times New Roman"/>
        <w:i/>
        <w:iCs/>
        <w:kern w:val="0"/>
        <w14:ligatures w14:val="none"/>
      </w:rPr>
      <w:t>. All rights reserved.</w:t>
    </w:r>
  </w:p>
  <w:p w14:paraId="18D2E5F9" w14:textId="77777777" w:rsidR="00EC0912" w:rsidRPr="00EC0912" w:rsidRDefault="00EC0912" w:rsidP="00EC0912">
    <w:pPr>
      <w:pStyle w:val="Footer"/>
      <w:jc w:val="center"/>
      <w:rPr>
        <w:rFonts w:ascii="Franklin Gothic Book" w:eastAsia="Times New Roman" w:hAnsi="Franklin Gothic Book" w:cs="Times New Roman"/>
        <w:i/>
        <w:iCs/>
        <w:kern w:val="0"/>
        <w14:ligatures w14:val="none"/>
      </w:rPr>
    </w:pPr>
  </w:p>
  <w:p w14:paraId="0717E8C4" w14:textId="6A1351E0" w:rsidR="008A24F9" w:rsidRPr="00EC0912" w:rsidRDefault="00EC0912" w:rsidP="00EC0912">
    <w:pPr>
      <w:pStyle w:val="Footer"/>
      <w:jc w:val="center"/>
      <w:rPr>
        <w:rFonts w:ascii="Franklin Gothic Book" w:eastAsia="Times New Roman" w:hAnsi="Franklin Gothic Book" w:cs="Times New Roman"/>
        <w:i/>
        <w:iCs/>
        <w:kern w:val="0"/>
        <w14:ligatures w14:val="none"/>
      </w:rPr>
    </w:pPr>
    <w:r w:rsidRPr="00EC0912">
      <w:rPr>
        <w:rFonts w:ascii="Franklin Gothic Book" w:eastAsia="Times New Roman" w:hAnsi="Franklin Gothic Book" w:cs="Times New Roman"/>
        <w:i/>
        <w:iCs/>
        <w:kern w:val="0"/>
        <w14:ligatures w14:val="none"/>
      </w:rPr>
      <w:t>This publication was supported by the grant number, NU58DP007</w:t>
    </w:r>
    <w:r>
      <w:rPr>
        <w:rFonts w:ascii="Franklin Gothic Book" w:eastAsia="Times New Roman" w:hAnsi="Franklin Gothic Book" w:cs="Times New Roman"/>
        <w:i/>
        <w:iCs/>
        <w:kern w:val="0"/>
        <w14:ligatures w14:val="none"/>
      </w:rPr>
      <w:t>68</w:t>
    </w:r>
    <w:r w:rsidR="00E91F91">
      <w:rPr>
        <w:rFonts w:ascii="Franklin Gothic Book" w:eastAsia="Times New Roman" w:hAnsi="Franklin Gothic Book" w:cs="Times New Roman"/>
        <w:i/>
        <w:iCs/>
        <w:kern w:val="0"/>
        <w14:ligatures w14:val="none"/>
      </w:rPr>
      <w:t>-04-00</w:t>
    </w:r>
    <w:r w:rsidRPr="00EC0912">
      <w:rPr>
        <w:rFonts w:ascii="Franklin Gothic Book" w:eastAsia="Times New Roman" w:hAnsi="Franklin Gothic Book" w:cs="Times New Roman"/>
        <w:i/>
        <w:iCs/>
        <w:kern w:val="0"/>
        <w14:ligatures w14:val="none"/>
      </w:rPr>
      <w:t>, funded by the Centers for Disease Control and Prevention. Its contents are solely the responsibility of the authors and do not necessarily represent the official views of the Centers for Disease Control and Prevention or the Department of Health and Human Services. The findings and conclusions in this report are those of the authors and do not necessarily represent the official position of the Centers for Disease Control and Prevention.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57082" w14:textId="77777777" w:rsidR="000D0143" w:rsidRDefault="000D0143" w:rsidP="000D0143">
      <w:pPr>
        <w:spacing w:after="0" w:line="240" w:lineRule="auto"/>
      </w:pPr>
      <w:r>
        <w:separator/>
      </w:r>
    </w:p>
  </w:footnote>
  <w:footnote w:type="continuationSeparator" w:id="0">
    <w:p w14:paraId="739F919D" w14:textId="77777777" w:rsidR="000D0143" w:rsidRDefault="000D0143" w:rsidP="000D01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140F1"/>
    <w:multiLevelType w:val="hybridMultilevel"/>
    <w:tmpl w:val="5F50F8E2"/>
    <w:lvl w:ilvl="0" w:tplc="941221B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E85830"/>
    <w:multiLevelType w:val="hybridMultilevel"/>
    <w:tmpl w:val="A50A0FA2"/>
    <w:lvl w:ilvl="0" w:tplc="1248B2A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E01948"/>
    <w:multiLevelType w:val="hybridMultilevel"/>
    <w:tmpl w:val="C31A67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52514227">
    <w:abstractNumId w:val="1"/>
  </w:num>
  <w:num w:numId="2" w16cid:durableId="1183662573">
    <w:abstractNumId w:val="2"/>
  </w:num>
  <w:num w:numId="3" w16cid:durableId="1431774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142"/>
    <w:rsid w:val="00063ABD"/>
    <w:rsid w:val="00071003"/>
    <w:rsid w:val="0007128F"/>
    <w:rsid w:val="000D0143"/>
    <w:rsid w:val="000E4594"/>
    <w:rsid w:val="001362A8"/>
    <w:rsid w:val="001430E8"/>
    <w:rsid w:val="001438FF"/>
    <w:rsid w:val="00154670"/>
    <w:rsid w:val="00167CB1"/>
    <w:rsid w:val="001C110B"/>
    <w:rsid w:val="001C34B4"/>
    <w:rsid w:val="001E5961"/>
    <w:rsid w:val="001F6AA2"/>
    <w:rsid w:val="0020302F"/>
    <w:rsid w:val="00220F7B"/>
    <w:rsid w:val="00254F40"/>
    <w:rsid w:val="00261502"/>
    <w:rsid w:val="002771CD"/>
    <w:rsid w:val="002B18D6"/>
    <w:rsid w:val="00353D86"/>
    <w:rsid w:val="00371270"/>
    <w:rsid w:val="003F043A"/>
    <w:rsid w:val="003F7F15"/>
    <w:rsid w:val="00463E6C"/>
    <w:rsid w:val="00466837"/>
    <w:rsid w:val="00475613"/>
    <w:rsid w:val="004B3DAF"/>
    <w:rsid w:val="004D6AD7"/>
    <w:rsid w:val="005737E0"/>
    <w:rsid w:val="00580327"/>
    <w:rsid w:val="00593F9F"/>
    <w:rsid w:val="005A1F3D"/>
    <w:rsid w:val="005F205C"/>
    <w:rsid w:val="00600A76"/>
    <w:rsid w:val="00606FDC"/>
    <w:rsid w:val="00616631"/>
    <w:rsid w:val="00637D2B"/>
    <w:rsid w:val="006711E2"/>
    <w:rsid w:val="006A6AD6"/>
    <w:rsid w:val="006C6212"/>
    <w:rsid w:val="007113CA"/>
    <w:rsid w:val="00717D3E"/>
    <w:rsid w:val="007B6022"/>
    <w:rsid w:val="007C7437"/>
    <w:rsid w:val="007D22BB"/>
    <w:rsid w:val="00856524"/>
    <w:rsid w:val="00865C93"/>
    <w:rsid w:val="00886075"/>
    <w:rsid w:val="008A24F9"/>
    <w:rsid w:val="008B61BC"/>
    <w:rsid w:val="008F555F"/>
    <w:rsid w:val="009127F8"/>
    <w:rsid w:val="009161CA"/>
    <w:rsid w:val="009A1311"/>
    <w:rsid w:val="009D1EF2"/>
    <w:rsid w:val="00A41EB5"/>
    <w:rsid w:val="00A73F7A"/>
    <w:rsid w:val="00A754D9"/>
    <w:rsid w:val="00A75A00"/>
    <w:rsid w:val="00A85356"/>
    <w:rsid w:val="00AA3E48"/>
    <w:rsid w:val="00AF4528"/>
    <w:rsid w:val="00AF5142"/>
    <w:rsid w:val="00B27188"/>
    <w:rsid w:val="00B37264"/>
    <w:rsid w:val="00B44091"/>
    <w:rsid w:val="00B81822"/>
    <w:rsid w:val="00BB5366"/>
    <w:rsid w:val="00C25878"/>
    <w:rsid w:val="00C5716C"/>
    <w:rsid w:val="00C60B6E"/>
    <w:rsid w:val="00C64E5B"/>
    <w:rsid w:val="00C86C55"/>
    <w:rsid w:val="00C90BF0"/>
    <w:rsid w:val="00CA25C5"/>
    <w:rsid w:val="00CA74D3"/>
    <w:rsid w:val="00CC0A9F"/>
    <w:rsid w:val="00CD4068"/>
    <w:rsid w:val="00CD7E9B"/>
    <w:rsid w:val="00D91E33"/>
    <w:rsid w:val="00DB76B2"/>
    <w:rsid w:val="00E20A31"/>
    <w:rsid w:val="00E51AFB"/>
    <w:rsid w:val="00E701F8"/>
    <w:rsid w:val="00E91F91"/>
    <w:rsid w:val="00EC0912"/>
    <w:rsid w:val="00ED2F40"/>
    <w:rsid w:val="00ED6237"/>
    <w:rsid w:val="00F25D21"/>
    <w:rsid w:val="00FF0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B35D68"/>
  <w15:chartTrackingRefBased/>
  <w15:docId w15:val="{416BF965-1101-4B38-A9A0-AACB2F08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5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5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142"/>
    <w:rPr>
      <w:rFonts w:eastAsiaTheme="majorEastAsia" w:cstheme="majorBidi"/>
      <w:color w:val="272727" w:themeColor="text1" w:themeTint="D8"/>
    </w:rPr>
  </w:style>
  <w:style w:type="paragraph" w:styleId="Title">
    <w:name w:val="Title"/>
    <w:basedOn w:val="Normal"/>
    <w:next w:val="Normal"/>
    <w:link w:val="TitleChar"/>
    <w:uiPriority w:val="10"/>
    <w:qFormat/>
    <w:rsid w:val="00AF5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142"/>
    <w:pPr>
      <w:spacing w:before="160"/>
      <w:jc w:val="center"/>
    </w:pPr>
    <w:rPr>
      <w:i/>
      <w:iCs/>
      <w:color w:val="404040" w:themeColor="text1" w:themeTint="BF"/>
    </w:rPr>
  </w:style>
  <w:style w:type="character" w:customStyle="1" w:styleId="QuoteChar">
    <w:name w:val="Quote Char"/>
    <w:basedOn w:val="DefaultParagraphFont"/>
    <w:link w:val="Quote"/>
    <w:uiPriority w:val="29"/>
    <w:rsid w:val="00AF5142"/>
    <w:rPr>
      <w:i/>
      <w:iCs/>
      <w:color w:val="404040" w:themeColor="text1" w:themeTint="BF"/>
    </w:rPr>
  </w:style>
  <w:style w:type="paragraph" w:styleId="ListParagraph">
    <w:name w:val="List Paragraph"/>
    <w:basedOn w:val="Normal"/>
    <w:link w:val="ListParagraphChar"/>
    <w:uiPriority w:val="34"/>
    <w:qFormat/>
    <w:rsid w:val="00AF5142"/>
    <w:pPr>
      <w:ind w:left="720"/>
      <w:contextualSpacing/>
    </w:pPr>
  </w:style>
  <w:style w:type="character" w:styleId="IntenseEmphasis">
    <w:name w:val="Intense Emphasis"/>
    <w:basedOn w:val="DefaultParagraphFont"/>
    <w:uiPriority w:val="21"/>
    <w:qFormat/>
    <w:rsid w:val="00AF5142"/>
    <w:rPr>
      <w:i/>
      <w:iCs/>
      <w:color w:val="0F4761" w:themeColor="accent1" w:themeShade="BF"/>
    </w:rPr>
  </w:style>
  <w:style w:type="paragraph" w:styleId="IntenseQuote">
    <w:name w:val="Intense Quote"/>
    <w:basedOn w:val="Normal"/>
    <w:next w:val="Normal"/>
    <w:link w:val="IntenseQuoteChar"/>
    <w:uiPriority w:val="30"/>
    <w:qFormat/>
    <w:rsid w:val="00AF5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142"/>
    <w:rPr>
      <w:i/>
      <w:iCs/>
      <w:color w:val="0F4761" w:themeColor="accent1" w:themeShade="BF"/>
    </w:rPr>
  </w:style>
  <w:style w:type="character" w:styleId="IntenseReference">
    <w:name w:val="Intense Reference"/>
    <w:basedOn w:val="DefaultParagraphFont"/>
    <w:uiPriority w:val="32"/>
    <w:qFormat/>
    <w:rsid w:val="00AF5142"/>
    <w:rPr>
      <w:b/>
      <w:bCs/>
      <w:smallCaps/>
      <w:color w:val="0F4761" w:themeColor="accent1" w:themeShade="BF"/>
      <w:spacing w:val="5"/>
    </w:rPr>
  </w:style>
  <w:style w:type="paragraph" w:styleId="NoSpacing">
    <w:name w:val="No Spacing"/>
    <w:uiPriority w:val="1"/>
    <w:qFormat/>
    <w:rsid w:val="005F205C"/>
    <w:pPr>
      <w:spacing w:after="0" w:line="240" w:lineRule="auto"/>
    </w:pPr>
    <w:rPr>
      <w:kern w:val="0"/>
      <w:sz w:val="22"/>
      <w:szCs w:val="22"/>
      <w14:ligatures w14:val="none"/>
    </w:rPr>
  </w:style>
  <w:style w:type="character" w:customStyle="1" w:styleId="ListParagraphChar">
    <w:name w:val="List Paragraph Char"/>
    <w:basedOn w:val="DefaultParagraphFont"/>
    <w:link w:val="ListParagraph"/>
    <w:uiPriority w:val="34"/>
    <w:rsid w:val="00BB5366"/>
  </w:style>
  <w:style w:type="character" w:styleId="Hyperlink">
    <w:name w:val="Hyperlink"/>
    <w:rsid w:val="00580327"/>
    <w:rPr>
      <w:color w:val="0000FF"/>
      <w:u w:val="single"/>
    </w:rPr>
  </w:style>
  <w:style w:type="character" w:styleId="CommentReference">
    <w:name w:val="annotation reference"/>
    <w:basedOn w:val="DefaultParagraphFont"/>
    <w:uiPriority w:val="99"/>
    <w:semiHidden/>
    <w:unhideWhenUsed/>
    <w:rsid w:val="00167CB1"/>
    <w:rPr>
      <w:sz w:val="16"/>
      <w:szCs w:val="16"/>
    </w:rPr>
  </w:style>
  <w:style w:type="paragraph" w:styleId="CommentText">
    <w:name w:val="annotation text"/>
    <w:basedOn w:val="Normal"/>
    <w:link w:val="CommentTextChar"/>
    <w:uiPriority w:val="99"/>
    <w:unhideWhenUsed/>
    <w:rsid w:val="00167CB1"/>
    <w:pPr>
      <w:spacing w:line="240" w:lineRule="auto"/>
    </w:pPr>
    <w:rPr>
      <w:sz w:val="20"/>
      <w:szCs w:val="20"/>
    </w:rPr>
  </w:style>
  <w:style w:type="character" w:customStyle="1" w:styleId="CommentTextChar">
    <w:name w:val="Comment Text Char"/>
    <w:basedOn w:val="DefaultParagraphFont"/>
    <w:link w:val="CommentText"/>
    <w:uiPriority w:val="99"/>
    <w:rsid w:val="00167CB1"/>
    <w:rPr>
      <w:sz w:val="20"/>
      <w:szCs w:val="20"/>
    </w:rPr>
  </w:style>
  <w:style w:type="paragraph" w:styleId="CommentSubject">
    <w:name w:val="annotation subject"/>
    <w:basedOn w:val="CommentText"/>
    <w:next w:val="CommentText"/>
    <w:link w:val="CommentSubjectChar"/>
    <w:uiPriority w:val="99"/>
    <w:semiHidden/>
    <w:unhideWhenUsed/>
    <w:rsid w:val="00167CB1"/>
    <w:rPr>
      <w:b/>
      <w:bCs/>
    </w:rPr>
  </w:style>
  <w:style w:type="character" w:customStyle="1" w:styleId="CommentSubjectChar">
    <w:name w:val="Comment Subject Char"/>
    <w:basedOn w:val="CommentTextChar"/>
    <w:link w:val="CommentSubject"/>
    <w:uiPriority w:val="99"/>
    <w:semiHidden/>
    <w:rsid w:val="00167CB1"/>
    <w:rPr>
      <w:b/>
      <w:bCs/>
      <w:sz w:val="20"/>
      <w:szCs w:val="20"/>
    </w:rPr>
  </w:style>
  <w:style w:type="paragraph" w:styleId="Header">
    <w:name w:val="header"/>
    <w:basedOn w:val="Normal"/>
    <w:link w:val="HeaderChar"/>
    <w:uiPriority w:val="99"/>
    <w:unhideWhenUsed/>
    <w:rsid w:val="000D01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143"/>
  </w:style>
  <w:style w:type="paragraph" w:styleId="Footer">
    <w:name w:val="footer"/>
    <w:basedOn w:val="Normal"/>
    <w:link w:val="FooterChar"/>
    <w:uiPriority w:val="99"/>
    <w:unhideWhenUsed/>
    <w:rsid w:val="000D01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92745">
      <w:bodyDiv w:val="1"/>
      <w:marLeft w:val="0"/>
      <w:marRight w:val="0"/>
      <w:marTop w:val="0"/>
      <w:marBottom w:val="0"/>
      <w:divBdr>
        <w:top w:val="none" w:sz="0" w:space="0" w:color="auto"/>
        <w:left w:val="none" w:sz="0" w:space="0" w:color="auto"/>
        <w:bottom w:val="none" w:sz="0" w:space="0" w:color="auto"/>
        <w:right w:val="none" w:sz="0" w:space="0" w:color="auto"/>
      </w:divBdr>
    </w:div>
    <w:div w:id="1897274248">
      <w:bodyDiv w:val="1"/>
      <w:marLeft w:val="0"/>
      <w:marRight w:val="0"/>
      <w:marTop w:val="0"/>
      <w:marBottom w:val="0"/>
      <w:divBdr>
        <w:top w:val="none" w:sz="0" w:space="0" w:color="auto"/>
        <w:left w:val="none" w:sz="0" w:space="0" w:color="auto"/>
        <w:bottom w:val="none" w:sz="0" w:space="0" w:color="auto"/>
        <w:right w:val="none" w:sz="0" w:space="0" w:color="auto"/>
      </w:divBdr>
      <w:divsChild>
        <w:div w:id="54937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8fd640f-16e4-4c01-8357-67d484361058">
      <Terms xmlns="http://schemas.microsoft.com/office/infopath/2007/PartnerControls"/>
    </lcf76f155ced4ddcb4097134ff3c332f>
    <Comments xmlns="98fd640f-16e4-4c01-8357-67d484361058" xsi:nil="true"/>
    <IWSAPHistory xmlns="98fd640f-16e4-4c01-8357-67d4843610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83C94A76DAF842B5D8D17D08E7FB6A" ma:contentTypeVersion="15" ma:contentTypeDescription="Create a new document." ma:contentTypeScope="" ma:versionID="4da41a531892e15ba0d581ee0aa7d087">
  <xsd:schema xmlns:xsd="http://www.w3.org/2001/XMLSchema" xmlns:xs="http://www.w3.org/2001/XMLSchema" xmlns:p="http://schemas.microsoft.com/office/2006/metadata/properties" xmlns:ns2="98fd640f-16e4-4c01-8357-67d484361058" targetNamespace="http://schemas.microsoft.com/office/2006/metadata/properties" ma:root="true" ma:fieldsID="efc7641db8c6410a842b4e73b9113f91" ns2:_="">
    <xsd:import namespace="98fd640f-16e4-4c01-8357-67d4843610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Comments" minOccurs="0"/>
                <xsd:element ref="ns2:IWSAPHist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fd640f-16e4-4c01-8357-67d4843610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Comments" ma:index="18" nillable="true" ma:displayName="Comments" ma:format="Dropdown" ma:internalName="Comments">
      <xsd:simpleType>
        <xsd:restriction base="dms:Note">
          <xsd:maxLength value="255"/>
        </xsd:restriction>
      </xsd:simpleType>
    </xsd:element>
    <xsd:element name="IWSAPHistory" ma:index="19" nillable="true" ma:displayName="IWSAPHistory" ma:hidden="true" ma:internalName="IWSAPHistor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238213-8FC5-4F12-BCA0-17A6F309F253}">
  <ds:schemaRefs>
    <ds:schemaRef ds:uri="http://purl.org/dc/elements/1.1/"/>
    <ds:schemaRef ds:uri="http://purl.org/dc/dcmitype/"/>
    <ds:schemaRef ds:uri="http://schemas.microsoft.com/office/2006/documentManagement/types"/>
    <ds:schemaRef ds:uri="http://schemas.openxmlformats.org/package/2006/metadata/core-properties"/>
    <ds:schemaRef ds:uri="http://www.w3.org/XML/1998/namespace"/>
    <ds:schemaRef ds:uri="http://purl.org/dc/terms/"/>
    <ds:schemaRef ds:uri="98fd640f-16e4-4c01-8357-67d484361058"/>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B11E10F-963C-40A5-9AD8-67A2F9AD1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fd640f-16e4-4c01-8357-67d4843610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6B9287-13B0-426F-AEF8-24474D3653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10</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Angie D. - CO 4th</dc:creator>
  <cp:keywords/>
  <dc:description/>
  <cp:lastModifiedBy>Ward, Archer - CO 4th</cp:lastModifiedBy>
  <cp:revision>71</cp:revision>
  <dcterms:created xsi:type="dcterms:W3CDTF">2026-06-05T17:46:00Z</dcterms:created>
  <dcterms:modified xsi:type="dcterms:W3CDTF">2026-07-30T19:54:00Z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0x0101009883C94A76DAF842B5D8D17D08E7FB6A</vt:lpwstr>
  </property>
  <property fmtid="{D5CDD505-2E9C-101B-9397-08002B2CF9AE}" pid="3" name="MediaServiceImageTags">
    <vt:lpwstr/>
  </property>
</Properties>
</file>