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B6E93" w:rsidR="00AB6E93" w:rsidP="00AB6E93" w:rsidRDefault="00AB6E93" w14:paraId="13343FFA" w14:textId="5F764A5B">
      <w:pPr>
        <w:rPr>
          <w:rFonts w:ascii="Franklin Gothic Book" w:hAnsi="Franklin Gothic Book"/>
        </w:rPr>
      </w:pPr>
      <w:r>
        <w:rPr>
          <w:noProof/>
        </w:rPr>
        <w:drawing>
          <wp:inline distT="0" distB="0" distL="0" distR="0" wp14:anchorId="66476A2F" wp14:editId="2BC056AF">
            <wp:extent cx="5987637" cy="1438183"/>
            <wp:effectExtent l="0" t="0" r="0" b="0"/>
            <wp:docPr id="2" name="Picture 1"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7403" cy="1469352"/>
                    </a:xfrm>
                    <a:prstGeom prst="rect">
                      <a:avLst/>
                    </a:prstGeom>
                    <a:noFill/>
                    <a:ln>
                      <a:noFill/>
                    </a:ln>
                  </pic:spPr>
                </pic:pic>
              </a:graphicData>
            </a:graphic>
          </wp:inline>
        </w:drawing>
      </w:r>
    </w:p>
    <w:p w:rsidR="004B6A37" w:rsidP="004B6A37" w:rsidRDefault="004B6A37" w14:paraId="2FD54457" w14:textId="61632B27">
      <w:pPr>
        <w:pStyle w:val="Heading2"/>
        <w:jc w:val="center"/>
        <w:rPr>
          <w:rFonts w:ascii="Franklin Gothic Book" w:hAnsi="Franklin Gothic Book"/>
          <w:color w:val="001489"/>
        </w:rPr>
      </w:pPr>
      <w:r w:rsidRPr="00997EC9">
        <w:rPr>
          <w:rFonts w:ascii="Franklin Gothic Book" w:hAnsi="Franklin Gothic Book"/>
          <w:color w:val="001489"/>
        </w:rPr>
        <w:t>State of Idaho Rural Health Transformation Program</w:t>
      </w:r>
    </w:p>
    <w:p w:rsidRPr="00617760" w:rsidR="00617760" w:rsidP="00617760" w:rsidRDefault="00617760" w14:paraId="1EC66C67" w14:textId="4E701E5E">
      <w:pPr>
        <w:jc w:val="center"/>
        <w:rPr>
          <w:color w:val="002060"/>
        </w:rPr>
      </w:pPr>
      <w:r w:rsidRPr="00617760">
        <w:rPr>
          <w:color w:val="002060"/>
        </w:rPr>
        <w:t>Idaho Department of Health and Welfare</w:t>
      </w:r>
    </w:p>
    <w:p w:rsidRPr="00617760" w:rsidR="007630AB" w:rsidP="00617760" w:rsidRDefault="007630AB" w14:paraId="01502DBB" w14:textId="77777777">
      <w:pPr>
        <w:pBdr>
          <w:bottom w:val="thickThinSmallGap" w:color="002060" w:sz="24" w:space="1"/>
        </w:pBdr>
        <w:rPr>
          <w:rFonts w:ascii="Franklin Gothic Book" w:hAnsi="Franklin Gothic Book"/>
          <w:color w:val="001489"/>
          <w:sz w:val="16"/>
          <w:szCs w:val="16"/>
        </w:rPr>
      </w:pPr>
    </w:p>
    <w:p w:rsidRPr="00D11883" w:rsidR="007630AB" w:rsidP="00D11883" w:rsidRDefault="007630AB" w14:paraId="1B9D241D" w14:textId="2364D7BA">
      <w:pPr>
        <w:jc w:val="center"/>
        <w:rPr>
          <w:rFonts w:ascii="Franklin Gothic Book" w:hAnsi="Franklin Gothic Book"/>
          <w:color w:val="001489"/>
          <w:sz w:val="36"/>
          <w:szCs w:val="36"/>
        </w:rPr>
      </w:pPr>
      <w:r w:rsidRPr="1C6098ED">
        <w:rPr>
          <w:rFonts w:ascii="Franklin Gothic Book" w:hAnsi="Franklin Gothic Book"/>
          <w:color w:val="001489"/>
          <w:sz w:val="36"/>
          <w:szCs w:val="36"/>
        </w:rPr>
        <w:t>SOLICI</w:t>
      </w:r>
      <w:r w:rsidRPr="1C6098ED" w:rsidR="00D11BC4">
        <w:rPr>
          <w:rFonts w:ascii="Franklin Gothic Book" w:hAnsi="Franklin Gothic Book"/>
          <w:color w:val="001489"/>
          <w:sz w:val="36"/>
          <w:szCs w:val="36"/>
        </w:rPr>
        <w:t>T</w:t>
      </w:r>
      <w:r w:rsidRPr="1C6098ED">
        <w:rPr>
          <w:rFonts w:ascii="Franklin Gothic Book" w:hAnsi="Franklin Gothic Book"/>
          <w:color w:val="001489"/>
          <w:sz w:val="36"/>
          <w:szCs w:val="36"/>
        </w:rPr>
        <w:t>ATION FOR SUBAWARD APPLICATIONS</w:t>
      </w:r>
    </w:p>
    <w:p w:rsidR="5BE73FC2" w:rsidP="1C6098ED" w:rsidRDefault="5BE73FC2" w14:paraId="269A1DE7" w14:textId="507E8F6C">
      <w:pPr>
        <w:jc w:val="center"/>
      </w:pPr>
      <w:r w:rsidRPr="1C6098ED">
        <w:rPr>
          <w:rFonts w:ascii="Franklin Gothic Book" w:hAnsi="Franklin Gothic Book" w:eastAsia="Franklin Gothic Book" w:cs="Franklin Gothic Book"/>
          <w:sz w:val="36"/>
          <w:szCs w:val="36"/>
        </w:rPr>
        <w:t>Idaho Cognitive Care Pathway Network</w:t>
      </w:r>
    </w:p>
    <w:tbl>
      <w:tblPr>
        <w:tblW w:w="9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149"/>
        <w:gridCol w:w="5940"/>
      </w:tblGrid>
      <w:tr w:rsidR="00A45EA6" w:rsidTr="75787B4F" w14:paraId="39508FFD" w14:textId="77777777">
        <w:tc>
          <w:tcPr>
            <w:tcW w:w="3149" w:type="dxa"/>
            <w:shd w:val="clear" w:color="auto" w:fill="E8F0FE"/>
            <w:tcMar>
              <w:top w:w="60" w:type="dxa"/>
              <w:left w:w="120" w:type="dxa"/>
              <w:bottom w:w="60" w:type="dxa"/>
              <w:right w:w="120" w:type="dxa"/>
            </w:tcMar>
          </w:tcPr>
          <w:p w:rsidRPr="00997EC9" w:rsidR="007630AB" w:rsidP="00D11BC4" w:rsidRDefault="007630AB" w14:paraId="26A63E47" w14:textId="26AEF8A2">
            <w:pPr>
              <w:rPr>
                <w:rFonts w:ascii="Franklin Gothic Book" w:hAnsi="Franklin Gothic Book"/>
              </w:rPr>
            </w:pPr>
            <w:r w:rsidRPr="00997EC9">
              <w:rPr>
                <w:rFonts w:ascii="Franklin Gothic Book" w:hAnsi="Franklin Gothic Book" w:eastAsia="Arial" w:cs="Arial"/>
                <w:b/>
                <w:bCs/>
                <w:sz w:val="22"/>
                <w:szCs w:val="22"/>
              </w:rPr>
              <w:t>F</w:t>
            </w:r>
            <w:r w:rsidRPr="00997EC9" w:rsidR="00BD3B15">
              <w:rPr>
                <w:rFonts w:ascii="Franklin Gothic Book" w:hAnsi="Franklin Gothic Book" w:eastAsia="Arial" w:cs="Arial"/>
                <w:b/>
                <w:bCs/>
                <w:sz w:val="22"/>
                <w:szCs w:val="22"/>
              </w:rPr>
              <w:t>ederal Agency</w:t>
            </w:r>
          </w:p>
        </w:tc>
        <w:tc>
          <w:tcPr>
            <w:tcW w:w="5940" w:type="dxa"/>
            <w:tcBorders>
              <w:bottom w:val="single" w:color="auto" w:sz="4" w:space="0"/>
            </w:tcBorders>
            <w:tcMar>
              <w:top w:w="60" w:type="dxa"/>
              <w:left w:w="120" w:type="dxa"/>
              <w:bottom w:w="60" w:type="dxa"/>
              <w:right w:w="120" w:type="dxa"/>
            </w:tcMar>
          </w:tcPr>
          <w:p w:rsidRPr="00FB2CA0" w:rsidR="007630AB" w:rsidP="00D11BC4" w:rsidRDefault="00BD3B15" w14:paraId="52AFE18A" w14:textId="620D12A3">
            <w:pPr>
              <w:rPr>
                <w:rFonts w:ascii="Franklin Gothic Book" w:hAnsi="Franklin Gothic Book"/>
              </w:rPr>
            </w:pPr>
            <w:r w:rsidRPr="00FB2CA0">
              <w:rPr>
                <w:rFonts w:ascii="Franklin Gothic Book" w:hAnsi="Franklin Gothic Book"/>
              </w:rPr>
              <w:t>Centers for Medicare &amp; Medicaid Services</w:t>
            </w:r>
          </w:p>
        </w:tc>
      </w:tr>
      <w:tr w:rsidR="008C3C09" w:rsidTr="75787B4F" w14:paraId="2E0130B6" w14:textId="77777777">
        <w:tc>
          <w:tcPr>
            <w:tcW w:w="3149" w:type="dxa"/>
            <w:shd w:val="clear" w:color="auto" w:fill="E8F0FE"/>
            <w:tcMar>
              <w:top w:w="60" w:type="dxa"/>
              <w:left w:w="120" w:type="dxa"/>
              <w:bottom w:w="60" w:type="dxa"/>
              <w:right w:w="120" w:type="dxa"/>
            </w:tcMar>
          </w:tcPr>
          <w:p w:rsidRPr="00997EC9" w:rsidR="008C3C09" w:rsidP="008C3C09" w:rsidRDefault="008C3C09" w14:paraId="156DCCD2" w14:textId="77777777">
            <w:pPr>
              <w:rPr>
                <w:rFonts w:ascii="Franklin Gothic Book" w:hAnsi="Franklin Gothic Book"/>
              </w:rPr>
            </w:pPr>
            <w:r w:rsidRPr="00997EC9">
              <w:rPr>
                <w:rFonts w:ascii="Franklin Gothic Book" w:hAnsi="Franklin Gothic Book" w:eastAsia="Arial" w:cs="Arial"/>
                <w:b/>
                <w:bCs/>
                <w:sz w:val="22"/>
                <w:szCs w:val="22"/>
              </w:rPr>
              <w:t>Federal Award No.</w:t>
            </w:r>
          </w:p>
        </w:tc>
        <w:tc>
          <w:tcPr>
            <w:tcW w:w="594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8C3C09" w:rsidP="008C3C09" w:rsidRDefault="008C3C09" w14:paraId="30575182" w14:textId="038C94A9">
            <w:pPr>
              <w:rPr>
                <w:rFonts w:ascii="Franklin Gothic Book" w:hAnsi="Franklin Gothic Book"/>
              </w:rPr>
            </w:pPr>
            <w:r w:rsidRPr="00FB2CA0">
              <w:rPr>
                <w:rFonts w:ascii="Franklin Gothic Book" w:hAnsi="Franklin Gothic Book"/>
              </w:rPr>
              <w:t>RHTCMS332084</w:t>
            </w:r>
          </w:p>
        </w:tc>
      </w:tr>
      <w:tr w:rsidR="008C3C09" w:rsidTr="75787B4F" w14:paraId="3AC0B291" w14:textId="77777777">
        <w:tc>
          <w:tcPr>
            <w:tcW w:w="3149" w:type="dxa"/>
            <w:shd w:val="clear" w:color="auto" w:fill="E8F0FE"/>
            <w:tcMar>
              <w:top w:w="60" w:type="dxa"/>
              <w:left w:w="120" w:type="dxa"/>
              <w:bottom w:w="60" w:type="dxa"/>
              <w:right w:w="120" w:type="dxa"/>
            </w:tcMar>
          </w:tcPr>
          <w:p w:rsidRPr="00997EC9" w:rsidR="008C3C09" w:rsidP="008C3C09" w:rsidRDefault="008C3C09" w14:paraId="19555F8E" w14:textId="07844A8F">
            <w:pPr>
              <w:rPr>
                <w:rFonts w:ascii="Franklin Gothic Book" w:hAnsi="Franklin Gothic Book"/>
              </w:rPr>
            </w:pPr>
            <w:r w:rsidRPr="00997EC9">
              <w:rPr>
                <w:rFonts w:ascii="Franklin Gothic Book" w:hAnsi="Franklin Gothic Book" w:eastAsia="Arial" w:cs="Arial"/>
                <w:b/>
                <w:bCs/>
                <w:sz w:val="22"/>
                <w:szCs w:val="22"/>
              </w:rPr>
              <w:t>ALN No.</w:t>
            </w:r>
          </w:p>
        </w:tc>
        <w:tc>
          <w:tcPr>
            <w:tcW w:w="594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8C3C09" w:rsidP="008C3C09" w:rsidRDefault="008C3C09" w14:paraId="7B3F7CC9" w14:textId="432FC22E">
            <w:pPr>
              <w:rPr>
                <w:rFonts w:ascii="Franklin Gothic Book" w:hAnsi="Franklin Gothic Book"/>
              </w:rPr>
            </w:pPr>
            <w:r w:rsidRPr="00FB2CA0">
              <w:rPr>
                <w:rFonts w:ascii="Franklin Gothic Book" w:hAnsi="Franklin Gothic Book"/>
              </w:rPr>
              <w:t>93.798</w:t>
            </w:r>
          </w:p>
        </w:tc>
      </w:tr>
      <w:tr w:rsidR="008C3C09" w:rsidTr="75787B4F" w14:paraId="4B63DF5E" w14:textId="77777777">
        <w:tc>
          <w:tcPr>
            <w:tcW w:w="3149" w:type="dxa"/>
            <w:shd w:val="clear" w:color="auto" w:fill="E8F0FE"/>
            <w:tcMar>
              <w:top w:w="60" w:type="dxa"/>
              <w:left w:w="120" w:type="dxa"/>
              <w:bottom w:w="60" w:type="dxa"/>
              <w:right w:w="120" w:type="dxa"/>
            </w:tcMar>
          </w:tcPr>
          <w:p w:rsidRPr="00997EC9" w:rsidR="008C3C09" w:rsidP="008C3C09" w:rsidRDefault="008C3C09" w14:paraId="06034F60" w14:textId="77777777">
            <w:pPr>
              <w:rPr>
                <w:rFonts w:ascii="Franklin Gothic Book" w:hAnsi="Franklin Gothic Book"/>
              </w:rPr>
            </w:pPr>
            <w:r w:rsidRPr="00997EC9">
              <w:rPr>
                <w:rFonts w:ascii="Franklin Gothic Book" w:hAnsi="Franklin Gothic Book" w:eastAsia="Arial" w:cs="Arial"/>
                <w:b/>
                <w:bCs/>
                <w:sz w:val="22"/>
                <w:szCs w:val="22"/>
              </w:rPr>
              <w:t>Solicitation No.</w:t>
            </w:r>
          </w:p>
        </w:tc>
        <w:tc>
          <w:tcPr>
            <w:tcW w:w="5940" w:type="dxa"/>
            <w:tcBorders>
              <w:top w:val="single" w:color="auto" w:sz="4" w:space="0"/>
            </w:tcBorders>
            <w:tcMar>
              <w:top w:w="60" w:type="dxa"/>
              <w:left w:w="120" w:type="dxa"/>
              <w:bottom w:w="60" w:type="dxa"/>
              <w:right w:w="120" w:type="dxa"/>
            </w:tcMar>
          </w:tcPr>
          <w:p w:rsidRPr="00FB2CA0" w:rsidR="008C3C09" w:rsidP="008C3C09" w:rsidRDefault="00FB2CA0" w14:paraId="4808BE56" w14:textId="0D8B7998">
            <w:pPr>
              <w:rPr>
                <w:rFonts w:ascii="Franklin Gothic Book" w:hAnsi="Franklin Gothic Book"/>
              </w:rPr>
            </w:pPr>
            <w:r w:rsidRPr="00FB2CA0">
              <w:rPr>
                <w:rFonts w:ascii="Franklin Gothic Book" w:hAnsi="Franklin Gothic Book"/>
              </w:rPr>
              <w:t>RHTPCOG1</w:t>
            </w:r>
          </w:p>
        </w:tc>
      </w:tr>
      <w:tr w:rsidR="008C3C09" w:rsidTr="75787B4F" w14:paraId="40353496" w14:textId="77777777">
        <w:tc>
          <w:tcPr>
            <w:tcW w:w="3149" w:type="dxa"/>
            <w:shd w:val="clear" w:color="auto" w:fill="E8F0FE"/>
            <w:tcMar>
              <w:top w:w="60" w:type="dxa"/>
              <w:left w:w="120" w:type="dxa"/>
              <w:bottom w:w="60" w:type="dxa"/>
              <w:right w:w="120" w:type="dxa"/>
            </w:tcMar>
          </w:tcPr>
          <w:p w:rsidRPr="00997EC9" w:rsidR="008C3C09" w:rsidP="008C3C09" w:rsidRDefault="008C3C09" w14:paraId="0B19489D" w14:textId="77777777">
            <w:pPr>
              <w:rPr>
                <w:rFonts w:ascii="Franklin Gothic Book" w:hAnsi="Franklin Gothic Book"/>
              </w:rPr>
            </w:pPr>
            <w:r w:rsidRPr="00997EC9">
              <w:rPr>
                <w:rFonts w:ascii="Franklin Gothic Book" w:hAnsi="Franklin Gothic Book" w:eastAsia="Arial" w:cs="Arial"/>
                <w:b/>
                <w:bCs/>
                <w:sz w:val="22"/>
                <w:szCs w:val="22"/>
              </w:rPr>
              <w:t>Issue Date</w:t>
            </w:r>
          </w:p>
        </w:tc>
        <w:tc>
          <w:tcPr>
            <w:tcW w:w="5940" w:type="dxa"/>
            <w:tcMar>
              <w:top w:w="60" w:type="dxa"/>
              <w:left w:w="120" w:type="dxa"/>
              <w:bottom w:w="60" w:type="dxa"/>
              <w:right w:w="120" w:type="dxa"/>
            </w:tcMar>
          </w:tcPr>
          <w:p w:rsidRPr="00FB2CA0" w:rsidR="008C3C09" w:rsidP="008C3C09" w:rsidRDefault="00FB2CA0" w14:paraId="64036C8D" w14:textId="4D3A2DA3">
            <w:pPr>
              <w:rPr>
                <w:rFonts w:ascii="Franklin Gothic Book" w:hAnsi="Franklin Gothic Book"/>
              </w:rPr>
            </w:pPr>
            <w:r w:rsidRPr="75787B4F" w:rsidR="00FB2CA0">
              <w:rPr>
                <w:rFonts w:ascii="Franklin Gothic Book" w:hAnsi="Franklin Gothic Book"/>
              </w:rPr>
              <w:t>08/1</w:t>
            </w:r>
            <w:r w:rsidRPr="75787B4F" w:rsidR="4E9663F5">
              <w:rPr>
                <w:rFonts w:ascii="Franklin Gothic Book" w:hAnsi="Franklin Gothic Book"/>
              </w:rPr>
              <w:t>1</w:t>
            </w:r>
            <w:r w:rsidRPr="75787B4F" w:rsidR="00FB2CA0">
              <w:rPr>
                <w:rFonts w:ascii="Franklin Gothic Book" w:hAnsi="Franklin Gothic Book"/>
              </w:rPr>
              <w:t>/2026</w:t>
            </w:r>
          </w:p>
        </w:tc>
      </w:tr>
      <w:tr w:rsidR="008C3C09" w:rsidTr="75787B4F" w14:paraId="2F664B06" w14:textId="77777777">
        <w:tc>
          <w:tcPr>
            <w:tcW w:w="3149" w:type="dxa"/>
            <w:shd w:val="clear" w:color="auto" w:fill="E8F0FE"/>
            <w:tcMar>
              <w:top w:w="60" w:type="dxa"/>
              <w:left w:w="120" w:type="dxa"/>
              <w:bottom w:w="60" w:type="dxa"/>
              <w:right w:w="120" w:type="dxa"/>
            </w:tcMar>
          </w:tcPr>
          <w:p w:rsidRPr="00997EC9" w:rsidR="008C3C09" w:rsidP="008C3C09" w:rsidRDefault="008C3C09" w14:paraId="23D00A15" w14:textId="77777777">
            <w:pPr>
              <w:rPr>
                <w:rFonts w:ascii="Franklin Gothic Book" w:hAnsi="Franklin Gothic Book"/>
              </w:rPr>
            </w:pPr>
            <w:r w:rsidRPr="00997EC9">
              <w:rPr>
                <w:rFonts w:ascii="Franklin Gothic Book" w:hAnsi="Franklin Gothic Book" w:eastAsia="Arial" w:cs="Arial"/>
                <w:b/>
                <w:bCs/>
                <w:sz w:val="22"/>
                <w:szCs w:val="22"/>
              </w:rPr>
              <w:t>Application Deadline</w:t>
            </w:r>
          </w:p>
        </w:tc>
        <w:tc>
          <w:tcPr>
            <w:tcW w:w="5940" w:type="dxa"/>
            <w:tcMar>
              <w:top w:w="60" w:type="dxa"/>
              <w:left w:w="120" w:type="dxa"/>
              <w:bottom w:w="60" w:type="dxa"/>
              <w:right w:w="120" w:type="dxa"/>
            </w:tcMar>
          </w:tcPr>
          <w:p w:rsidRPr="00FB2CA0" w:rsidR="008C3C09" w:rsidP="008C3C09" w:rsidRDefault="00FB2CA0" w14:paraId="7F1F7B67" w14:textId="51CE8283">
            <w:pPr>
              <w:rPr>
                <w:rFonts w:ascii="Franklin Gothic Book" w:hAnsi="Franklin Gothic Book"/>
              </w:rPr>
            </w:pPr>
            <w:r w:rsidRPr="75787B4F" w:rsidR="00FB2CA0">
              <w:rPr>
                <w:rFonts w:ascii="Franklin Gothic Book" w:hAnsi="Franklin Gothic Book"/>
              </w:rPr>
              <w:t>09/0</w:t>
            </w:r>
            <w:r w:rsidRPr="75787B4F" w:rsidR="604978C9">
              <w:rPr>
                <w:rFonts w:ascii="Franklin Gothic Book" w:hAnsi="Franklin Gothic Book"/>
              </w:rPr>
              <w:t>8</w:t>
            </w:r>
            <w:r w:rsidRPr="75787B4F" w:rsidR="00FB2CA0">
              <w:rPr>
                <w:rFonts w:ascii="Franklin Gothic Book" w:hAnsi="Franklin Gothic Book"/>
              </w:rPr>
              <w:t>/2026</w:t>
            </w:r>
          </w:p>
        </w:tc>
      </w:tr>
      <w:tr w:rsidR="008C3C09" w:rsidTr="75787B4F" w14:paraId="271A6415" w14:textId="77777777">
        <w:tc>
          <w:tcPr>
            <w:tcW w:w="3149" w:type="dxa"/>
            <w:shd w:val="clear" w:color="auto" w:fill="E8F0FE"/>
            <w:tcMar>
              <w:top w:w="60" w:type="dxa"/>
              <w:left w:w="120" w:type="dxa"/>
              <w:bottom w:w="60" w:type="dxa"/>
              <w:right w:w="120" w:type="dxa"/>
            </w:tcMar>
          </w:tcPr>
          <w:p w:rsidRPr="00997EC9" w:rsidR="008C3C09" w:rsidP="008C3C09" w:rsidRDefault="008C3C09" w14:paraId="7CADCBC8" w14:textId="77777777">
            <w:pPr>
              <w:rPr>
                <w:rFonts w:ascii="Franklin Gothic Book" w:hAnsi="Franklin Gothic Book"/>
              </w:rPr>
            </w:pPr>
            <w:r w:rsidRPr="00997EC9">
              <w:rPr>
                <w:rFonts w:ascii="Franklin Gothic Book" w:hAnsi="Franklin Gothic Book" w:eastAsia="Arial" w:cs="Arial"/>
                <w:b/>
                <w:bCs/>
                <w:sz w:val="22"/>
                <w:szCs w:val="22"/>
              </w:rPr>
              <w:t>Estimated Award Range</w:t>
            </w:r>
          </w:p>
        </w:tc>
        <w:tc>
          <w:tcPr>
            <w:tcW w:w="5940" w:type="dxa"/>
            <w:tcMar>
              <w:top w:w="60" w:type="dxa"/>
              <w:left w:w="120" w:type="dxa"/>
              <w:bottom w:w="60" w:type="dxa"/>
              <w:right w:w="120" w:type="dxa"/>
            </w:tcMar>
          </w:tcPr>
          <w:p w:rsidRPr="00FB2CA0" w:rsidR="008C3C09" w:rsidP="008C3C09" w:rsidRDefault="008C3C09" w14:paraId="326FBBC2" w14:textId="3A8B45AB">
            <w:pPr>
              <w:rPr>
                <w:rFonts w:ascii="Franklin Gothic Book" w:hAnsi="Franklin Gothic Book"/>
              </w:rPr>
            </w:pPr>
            <w:r w:rsidRPr="75787B4F" w:rsidR="008C3C09">
              <w:rPr>
                <w:rFonts w:ascii="Franklin Gothic Book" w:hAnsi="Franklin Gothic Book" w:eastAsia="Arial" w:cs="Arial"/>
                <w:sz w:val="22"/>
                <w:szCs w:val="22"/>
              </w:rPr>
              <w:t>$500,000 – $2,000,000</w:t>
            </w:r>
          </w:p>
        </w:tc>
      </w:tr>
      <w:tr w:rsidR="008C3C09" w:rsidTr="75787B4F" w14:paraId="1891EB16" w14:textId="77777777">
        <w:tc>
          <w:tcPr>
            <w:tcW w:w="3149" w:type="dxa"/>
            <w:shd w:val="clear" w:color="auto" w:fill="E8F0FE"/>
            <w:tcMar>
              <w:top w:w="60" w:type="dxa"/>
              <w:left w:w="120" w:type="dxa"/>
              <w:bottom w:w="60" w:type="dxa"/>
              <w:right w:w="120" w:type="dxa"/>
            </w:tcMar>
          </w:tcPr>
          <w:p w:rsidRPr="00997EC9" w:rsidR="008C3C09" w:rsidP="008C3C09" w:rsidRDefault="008C3C09" w14:paraId="49BDB6CB" w14:textId="00B1138C">
            <w:pPr>
              <w:rPr>
                <w:rFonts w:ascii="Franklin Gothic Book" w:hAnsi="Franklin Gothic Book"/>
              </w:rPr>
            </w:pPr>
            <w:r w:rsidRPr="00997EC9">
              <w:rPr>
                <w:rFonts w:ascii="Franklin Gothic Book" w:hAnsi="Franklin Gothic Book" w:eastAsia="Arial" w:cs="Arial"/>
                <w:b/>
                <w:bCs/>
                <w:sz w:val="22"/>
                <w:szCs w:val="22"/>
              </w:rPr>
              <w:t xml:space="preserve">Anticipated </w:t>
            </w:r>
            <w:r>
              <w:rPr>
                <w:rFonts w:ascii="Franklin Gothic Book" w:hAnsi="Franklin Gothic Book" w:eastAsia="Arial" w:cs="Arial"/>
                <w:b/>
                <w:bCs/>
                <w:sz w:val="22"/>
                <w:szCs w:val="22"/>
              </w:rPr>
              <w:t xml:space="preserve">Project </w:t>
            </w:r>
            <w:r w:rsidRPr="00997EC9">
              <w:rPr>
                <w:rFonts w:ascii="Franklin Gothic Book" w:hAnsi="Franklin Gothic Book" w:eastAsia="Arial" w:cs="Arial"/>
                <w:b/>
                <w:bCs/>
                <w:sz w:val="22"/>
                <w:szCs w:val="22"/>
              </w:rPr>
              <w:t>Period</w:t>
            </w:r>
          </w:p>
        </w:tc>
        <w:tc>
          <w:tcPr>
            <w:tcW w:w="5940" w:type="dxa"/>
            <w:tcMar>
              <w:top w:w="60" w:type="dxa"/>
              <w:left w:w="120" w:type="dxa"/>
              <w:bottom w:w="60" w:type="dxa"/>
              <w:right w:w="120" w:type="dxa"/>
            </w:tcMar>
          </w:tcPr>
          <w:p w:rsidRPr="00FB2CA0" w:rsidR="008C3C09" w:rsidP="008C3C09" w:rsidRDefault="00FB2CA0" w14:paraId="0E1A6756" w14:textId="01B0C43B">
            <w:pPr>
              <w:rPr>
                <w:rFonts w:ascii="Franklin Gothic Book" w:hAnsi="Franklin Gothic Book"/>
              </w:rPr>
            </w:pPr>
            <w:r w:rsidRPr="00FB2CA0">
              <w:rPr>
                <w:rFonts w:ascii="Franklin Gothic Book" w:hAnsi="Franklin Gothic Book" w:eastAsia="Arial" w:cs="Arial"/>
                <w:sz w:val="22"/>
                <w:szCs w:val="22"/>
              </w:rPr>
              <w:t>09/30/2026</w:t>
            </w:r>
            <w:r w:rsidRPr="00FB2CA0" w:rsidR="008C3C09">
              <w:rPr>
                <w:rFonts w:ascii="Franklin Gothic Book" w:hAnsi="Franklin Gothic Book" w:eastAsia="Arial" w:cs="Arial"/>
                <w:sz w:val="22"/>
                <w:szCs w:val="22"/>
              </w:rPr>
              <w:t xml:space="preserve"> – 09/30/2027</w:t>
            </w:r>
          </w:p>
        </w:tc>
      </w:tr>
      <w:tr w:rsidR="008C3C09" w:rsidTr="75787B4F" w14:paraId="2ADE8780" w14:textId="77777777">
        <w:tc>
          <w:tcPr>
            <w:tcW w:w="3149" w:type="dxa"/>
            <w:shd w:val="clear" w:color="auto" w:fill="E8F0FE"/>
            <w:tcMar>
              <w:top w:w="60" w:type="dxa"/>
              <w:left w:w="120" w:type="dxa"/>
              <w:bottom w:w="60" w:type="dxa"/>
              <w:right w:w="120" w:type="dxa"/>
            </w:tcMar>
          </w:tcPr>
          <w:p w:rsidRPr="00997EC9" w:rsidR="008C3C09" w:rsidP="008C3C09" w:rsidRDefault="008C3C09" w14:paraId="28BD2A2F" w14:textId="77777777">
            <w:pPr>
              <w:rPr>
                <w:rFonts w:ascii="Franklin Gothic Book" w:hAnsi="Franklin Gothic Book"/>
              </w:rPr>
            </w:pPr>
            <w:r w:rsidRPr="00997EC9">
              <w:rPr>
                <w:rFonts w:ascii="Franklin Gothic Book" w:hAnsi="Franklin Gothic Book" w:eastAsia="Arial" w:cs="Arial"/>
                <w:b/>
                <w:bCs/>
                <w:sz w:val="22"/>
                <w:szCs w:val="22"/>
              </w:rPr>
              <w:t>Point of Contact</w:t>
            </w:r>
          </w:p>
        </w:tc>
        <w:tc>
          <w:tcPr>
            <w:tcW w:w="5940" w:type="dxa"/>
            <w:tcMar>
              <w:top w:w="60" w:type="dxa"/>
              <w:left w:w="120" w:type="dxa"/>
              <w:bottom w:w="60" w:type="dxa"/>
              <w:right w:w="120" w:type="dxa"/>
            </w:tcMar>
          </w:tcPr>
          <w:p w:rsidRPr="00FB2CA0" w:rsidR="008C3C09" w:rsidP="008C3C09" w:rsidRDefault="008C3C09" w14:paraId="7C0807AA" w14:textId="0686C15D">
            <w:pPr>
              <w:rPr>
                <w:rFonts w:ascii="Franklin Gothic Book" w:hAnsi="Franklin Gothic Book"/>
              </w:rPr>
            </w:pPr>
            <w:r w:rsidRPr="00FB2CA0">
              <w:rPr>
                <w:rFonts w:ascii="Franklin Gothic Book" w:hAnsi="Franklin Gothic Book" w:eastAsia="Arial" w:cs="Arial"/>
              </w:rPr>
              <w:t>IdahoRHTP@dhw.idaho.gov</w:t>
            </w:r>
            <w:r w:rsidRPr="00FB2CA0">
              <w:rPr>
                <w:rFonts w:ascii="Franklin Gothic Book" w:hAnsi="Franklin Gothic Book" w:eastAsia="Arial" w:cs="Arial"/>
                <w:sz w:val="22"/>
                <w:szCs w:val="22"/>
              </w:rPr>
              <w:t xml:space="preserve"> </w:t>
            </w:r>
          </w:p>
        </w:tc>
      </w:tr>
    </w:tbl>
    <w:p w:rsidR="007630AB" w:rsidRDefault="007630AB" w14:paraId="5586E9AC" w14:textId="77777777">
      <w:pPr>
        <w:rPr>
          <w:rFonts w:ascii="Franklin Gothic Book" w:hAnsi="Franklin Gothic Book"/>
          <w:color w:val="001489"/>
        </w:rPr>
      </w:pPr>
    </w:p>
    <w:p w:rsidRPr="00CB43C3" w:rsidR="008C3C09" w:rsidP="008C3C09" w:rsidRDefault="008C3C09" w14:paraId="19B6B89F" w14:textId="77777777">
      <w:pPr>
        <w:rPr>
          <w:rFonts w:ascii="Franklin Gothic Book" w:hAnsi="Franklin Gothic Book"/>
          <w:i/>
          <w:iCs/>
          <w:color w:val="3A3A3A" w:themeColor="background2" w:themeShade="40"/>
        </w:rPr>
      </w:pPr>
      <w:r w:rsidRPr="75787B4F" w:rsidR="008C3C09">
        <w:rPr>
          <w:rFonts w:ascii="Franklin Gothic Book" w:hAnsi="Franklin Gothic Book"/>
          <w:i w:val="1"/>
          <w:iCs w:val="1"/>
          <w:color w:val="3A3A3A" w:themeColor="background2" w:themeTint="FF" w:themeShade="40"/>
        </w:rPr>
        <w:t>This document was supported by the Centers for Medicare &amp; Medicaid Services (CMS) of the U.S. Department of Health and Human Services (HHS) as part of a financial assistance award totaling $185,974,367.81 with 100 percent funded by CMS/HHS. The contents are those of the author(s) and do not necessarily represent the official views of, nor an endorsement, by CMS/HHS, or the U.S. Government.</w:t>
      </w:r>
    </w:p>
    <w:p w:rsidRPr="00FC4656" w:rsidR="00FC4656" w:rsidP="00FC4656" w:rsidRDefault="00FC4656" w14:paraId="526C2186"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FC4656">
        <w:rPr>
          <w:rFonts w:ascii="Franklin Gothic Book" w:hAnsi="Franklin Gothic Book" w:eastAsia="Arial" w:cs="Arial"/>
          <w:b/>
          <w:bCs/>
          <w:color w:val="001489"/>
          <w:kern w:val="0"/>
          <w:sz w:val="32"/>
          <w:szCs w:val="32"/>
          <w14:ligatures w14:val="none"/>
        </w:rPr>
        <w:t>Section 1: Program Description &amp; Purpose</w:t>
      </w:r>
    </w:p>
    <w:p w:rsidRPr="00426499" w:rsidR="00426499" w:rsidP="008F25D5" w:rsidRDefault="00426499" w14:paraId="6C6A1DC4" w14:textId="6BF87CB8">
      <w:pPr>
        <w:spacing w:after="100" w:line="276" w:lineRule="auto"/>
        <w:rPr>
          <w:rFonts w:ascii="Franklin Gothic Book" w:hAnsi="Franklin Gothic Book" w:eastAsia="Arial" w:cs="Arial"/>
          <w:sz w:val="22"/>
          <w:szCs w:val="22"/>
        </w:rPr>
      </w:pPr>
      <w:r w:rsidRPr="00426499">
        <w:rPr>
          <w:rFonts w:ascii="Franklin Gothic Book" w:hAnsi="Franklin Gothic Book" w:eastAsia="Arial" w:cs="Arial"/>
          <w:kern w:val="0"/>
          <w:sz w:val="22"/>
          <w:szCs w:val="22"/>
          <w14:ligatures w14:val="none"/>
        </w:rPr>
        <w:t xml:space="preserve">As Idaho’s population ages, </w:t>
      </w:r>
      <w:r>
        <w:rPr>
          <w:rFonts w:ascii="Franklin Gothic Book" w:hAnsi="Franklin Gothic Book" w:eastAsia="Arial" w:cs="Arial"/>
          <w:kern w:val="0"/>
          <w:sz w:val="22"/>
          <w:szCs w:val="22"/>
          <w14:ligatures w14:val="none"/>
        </w:rPr>
        <w:t>Alzheimer’s disease</w:t>
      </w:r>
      <w:r w:rsidRPr="00426499">
        <w:rPr>
          <w:rFonts w:ascii="Franklin Gothic Book" w:hAnsi="Franklin Gothic Book" w:eastAsia="Arial" w:cs="Arial"/>
          <w:kern w:val="0"/>
          <w:sz w:val="22"/>
          <w:szCs w:val="22"/>
          <w14:ligatures w14:val="none"/>
        </w:rPr>
        <w:t xml:space="preserve"> and </w:t>
      </w:r>
      <w:r w:rsidR="003D6903">
        <w:rPr>
          <w:rFonts w:ascii="Franklin Gothic Book" w:hAnsi="Franklin Gothic Book" w:eastAsia="Arial" w:cs="Arial"/>
          <w:kern w:val="0"/>
          <w:sz w:val="22"/>
          <w:szCs w:val="22"/>
          <w14:ligatures w14:val="none"/>
        </w:rPr>
        <w:t>other</w:t>
      </w:r>
      <w:r>
        <w:rPr>
          <w:rFonts w:ascii="Franklin Gothic Book" w:hAnsi="Franklin Gothic Book" w:eastAsia="Arial" w:cs="Arial"/>
          <w:kern w:val="0"/>
          <w:sz w:val="22"/>
          <w:szCs w:val="22"/>
          <w14:ligatures w14:val="none"/>
        </w:rPr>
        <w:t xml:space="preserve"> </w:t>
      </w:r>
      <w:r w:rsidRPr="00426499">
        <w:rPr>
          <w:rFonts w:ascii="Franklin Gothic Book" w:hAnsi="Franklin Gothic Book" w:eastAsia="Arial" w:cs="Arial"/>
          <w:kern w:val="0"/>
          <w:sz w:val="22"/>
          <w:szCs w:val="22"/>
          <w14:ligatures w14:val="none"/>
        </w:rPr>
        <w:t>dementia</w:t>
      </w:r>
      <w:r>
        <w:rPr>
          <w:rFonts w:ascii="Franklin Gothic Book" w:hAnsi="Franklin Gothic Book" w:eastAsia="Arial" w:cs="Arial"/>
          <w:kern w:val="0"/>
          <w:sz w:val="22"/>
          <w:szCs w:val="22"/>
          <w14:ligatures w14:val="none"/>
        </w:rPr>
        <w:t>s (</w:t>
      </w:r>
      <w:r w:rsidR="003D6903">
        <w:rPr>
          <w:rFonts w:ascii="Franklin Gothic Book" w:hAnsi="Franklin Gothic Book" w:eastAsia="Arial" w:cs="Arial"/>
          <w:kern w:val="0"/>
          <w:sz w:val="22"/>
          <w:szCs w:val="22"/>
          <w14:ligatures w14:val="none"/>
        </w:rPr>
        <w:t>ADOD</w:t>
      </w:r>
      <w:r>
        <w:rPr>
          <w:rFonts w:ascii="Franklin Gothic Book" w:hAnsi="Franklin Gothic Book" w:eastAsia="Arial" w:cs="Arial"/>
          <w:kern w:val="0"/>
          <w:sz w:val="22"/>
          <w:szCs w:val="22"/>
          <w14:ligatures w14:val="none"/>
        </w:rPr>
        <w:t>)</w:t>
      </w:r>
      <w:r w:rsidRPr="00426499">
        <w:rPr>
          <w:rFonts w:ascii="Franklin Gothic Book" w:hAnsi="Franklin Gothic Book" w:eastAsia="Arial" w:cs="Arial"/>
          <w:kern w:val="0"/>
          <w:sz w:val="22"/>
          <w:szCs w:val="22"/>
          <w14:ligatures w14:val="none"/>
        </w:rPr>
        <w:t xml:space="preserve"> increasingly affect individuals, families, healthcare system</w:t>
      </w:r>
      <w:r w:rsidR="00AC575D">
        <w:rPr>
          <w:rFonts w:ascii="Franklin Gothic Book" w:hAnsi="Franklin Gothic Book" w:eastAsia="Arial" w:cs="Arial"/>
          <w:kern w:val="0"/>
          <w:sz w:val="22"/>
          <w:szCs w:val="22"/>
          <w14:ligatures w14:val="none"/>
        </w:rPr>
        <w:t>s</w:t>
      </w:r>
      <w:r w:rsidRPr="00426499">
        <w:rPr>
          <w:rFonts w:ascii="Franklin Gothic Book" w:hAnsi="Franklin Gothic Book" w:eastAsia="Arial" w:cs="Arial"/>
          <w:kern w:val="0"/>
          <w:sz w:val="22"/>
          <w:szCs w:val="22"/>
          <w14:ligatures w14:val="none"/>
        </w:rPr>
        <w:t xml:space="preserve">, and communities.  Early identification of cognitive concerns can improve care planning, </w:t>
      </w:r>
      <w:r w:rsidRPr="090905DB" w:rsidR="2A39F266">
        <w:rPr>
          <w:rFonts w:ascii="Franklin Gothic Book" w:hAnsi="Franklin Gothic Book" w:eastAsia="Arial" w:cs="Arial"/>
          <w:sz w:val="22"/>
          <w:szCs w:val="22"/>
        </w:rPr>
        <w:t>prolong</w:t>
      </w:r>
      <w:r w:rsidRPr="00426499">
        <w:rPr>
          <w:rFonts w:ascii="Franklin Gothic Book" w:hAnsi="Franklin Gothic Book" w:eastAsia="Arial" w:cs="Arial"/>
          <w:kern w:val="0"/>
          <w:sz w:val="22"/>
          <w:szCs w:val="22"/>
          <w14:ligatures w14:val="none"/>
        </w:rPr>
        <w:t xml:space="preserve"> patient independence, reduce avoidable healthcare utilization, and connect individuals and family caregivers to available resources sooner. To connect rural communities, services can be provided face-to-face or through telehealth services. </w:t>
      </w:r>
    </w:p>
    <w:p w:rsidRPr="00426499" w:rsidR="00426499" w:rsidP="008F25D5" w:rsidRDefault="00426499" w14:paraId="3E04EA21" w14:textId="77777777">
      <w:pPr>
        <w:spacing w:after="100" w:line="276"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 xml:space="preserve">Many rural healthcare providers serve as the primary point of contact for older adults experiencing cognitive changes but may face barriers including workforce shortages, limited specialty access, competing clinical demands across the healthcare system, and inconsistent processes for cognitive assessment and follow-up. </w:t>
      </w:r>
    </w:p>
    <w:p w:rsidRPr="00426499" w:rsidR="00426499" w:rsidP="008F25D5" w:rsidRDefault="00426499" w14:paraId="5D96CCA1" w14:textId="77777777">
      <w:pPr>
        <w:spacing w:after="100" w:line="276"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Establishing structured cognitive detection and care coordination pathways within rural healthcare settings can help providers identify concerns earlier, standardize referral processes, improve care planning, and strengthen connections between healthcare systems, family caregivers, and community-based supports.</w:t>
      </w:r>
    </w:p>
    <w:p w:rsidR="009447D5" w:rsidP="1C6098ED" w:rsidRDefault="4DA2BE01" w14:paraId="7A751CD1" w14:textId="20936546">
      <w:pPr>
        <w:spacing w:after="100" w:line="276" w:lineRule="auto"/>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 xml:space="preserve">The Department seeks </w:t>
      </w:r>
      <w:r w:rsidR="00A37B08">
        <w:rPr>
          <w:rFonts w:ascii="Franklin Gothic Book" w:hAnsi="Franklin Gothic Book" w:eastAsia="Franklin Gothic Book" w:cs="Franklin Gothic Book"/>
          <w:sz w:val="22"/>
          <w:szCs w:val="22"/>
        </w:rPr>
        <w:t>up to</w:t>
      </w:r>
      <w:r w:rsidRPr="1C6098ED">
        <w:rPr>
          <w:rFonts w:ascii="Franklin Gothic Book" w:hAnsi="Franklin Gothic Book" w:eastAsia="Franklin Gothic Book" w:cs="Franklin Gothic Book"/>
          <w:sz w:val="22"/>
          <w:szCs w:val="22"/>
        </w:rPr>
        <w:t xml:space="preserve"> two (2) </w:t>
      </w:r>
      <w:r w:rsidR="00A11796">
        <w:rPr>
          <w:rFonts w:ascii="Franklin Gothic Book" w:hAnsi="Franklin Gothic Book" w:eastAsia="Franklin Gothic Book" w:cs="Franklin Gothic Book"/>
          <w:sz w:val="22"/>
          <w:szCs w:val="22"/>
        </w:rPr>
        <w:t>subgrantees</w:t>
      </w:r>
      <w:r w:rsidRPr="1C6098ED" w:rsidR="00A11796">
        <w:rPr>
          <w:rFonts w:ascii="Franklin Gothic Book" w:hAnsi="Franklin Gothic Book" w:eastAsia="Franklin Gothic Book" w:cs="Franklin Gothic Book"/>
          <w:sz w:val="22"/>
          <w:szCs w:val="22"/>
        </w:rPr>
        <w:t xml:space="preserve"> </w:t>
      </w:r>
      <w:r w:rsidRPr="1C6098ED">
        <w:rPr>
          <w:rFonts w:ascii="Franklin Gothic Book" w:hAnsi="Franklin Gothic Book" w:eastAsia="Franklin Gothic Book" w:cs="Franklin Gothic Book"/>
          <w:sz w:val="22"/>
          <w:szCs w:val="22"/>
        </w:rPr>
        <w:t xml:space="preserve">to </w:t>
      </w:r>
      <w:r w:rsidRPr="090905DB" w:rsidR="690088F1">
        <w:rPr>
          <w:rFonts w:ascii="Franklin Gothic Book" w:hAnsi="Franklin Gothic Book" w:eastAsia="Franklin Gothic Book" w:cs="Franklin Gothic Book"/>
          <w:sz w:val="22"/>
          <w:szCs w:val="22"/>
        </w:rPr>
        <w:t>create and</w:t>
      </w:r>
      <w:r w:rsidRPr="090905DB">
        <w:rPr>
          <w:rFonts w:ascii="Franklin Gothic Book" w:hAnsi="Franklin Gothic Book" w:eastAsia="Franklin Gothic Book" w:cs="Franklin Gothic Book"/>
          <w:sz w:val="22"/>
          <w:szCs w:val="22"/>
        </w:rPr>
        <w:t xml:space="preserve"> </w:t>
      </w:r>
      <w:r w:rsidRPr="1C6098ED">
        <w:rPr>
          <w:rFonts w:ascii="Franklin Gothic Book" w:hAnsi="Franklin Gothic Book" w:eastAsia="Franklin Gothic Book" w:cs="Franklin Gothic Book"/>
          <w:sz w:val="22"/>
          <w:szCs w:val="22"/>
        </w:rPr>
        <w:t>implement the Idaho Cognitive Care Pathway Network by increasing the adoption of evidence-based cognitive detection and care coordination models that</w:t>
      </w:r>
      <w:r w:rsidR="003076B4">
        <w:rPr>
          <w:rFonts w:ascii="Franklin Gothic Book" w:hAnsi="Franklin Gothic Book" w:eastAsia="Franklin Gothic Book" w:cs="Franklin Gothic Book"/>
          <w:sz w:val="22"/>
          <w:szCs w:val="22"/>
        </w:rPr>
        <w:t>:</w:t>
      </w:r>
      <w:r w:rsidRPr="1C6098ED">
        <w:rPr>
          <w:rFonts w:ascii="Franklin Gothic Book" w:hAnsi="Franklin Gothic Book" w:eastAsia="Franklin Gothic Book" w:cs="Franklin Gothic Book"/>
          <w:sz w:val="22"/>
          <w:szCs w:val="22"/>
        </w:rPr>
        <w:t xml:space="preserve"> </w:t>
      </w:r>
    </w:p>
    <w:p w:rsidRPr="00CD35B8" w:rsidR="009447D5" w:rsidP="00CD35B8" w:rsidRDefault="4DA2BE01" w14:paraId="33761CA5" w14:textId="77777777">
      <w:pPr>
        <w:pStyle w:val="ListParagraph"/>
        <w:numPr>
          <w:ilvl w:val="0"/>
          <w:numId w:val="82"/>
        </w:numPr>
        <w:spacing w:after="100" w:line="276" w:lineRule="auto"/>
        <w:rPr>
          <w:rFonts w:ascii="Franklin Gothic Book" w:hAnsi="Franklin Gothic Book" w:eastAsia="Franklin Gothic Book" w:cs="Franklin Gothic Book"/>
          <w:sz w:val="22"/>
          <w:szCs w:val="22"/>
        </w:rPr>
      </w:pPr>
      <w:r w:rsidRPr="0072137E">
        <w:rPr>
          <w:rFonts w:ascii="Franklin Gothic Book" w:hAnsi="Franklin Gothic Book" w:eastAsia="Franklin Gothic Book" w:cs="Franklin Gothic Book"/>
          <w:sz w:val="22"/>
          <w:szCs w:val="22"/>
        </w:rPr>
        <w:t xml:space="preserve">strengthen coordination among healthcare providers, family caregivers, and community-based organizations; </w:t>
      </w:r>
    </w:p>
    <w:p w:rsidRPr="00CD35B8" w:rsidR="007B607D" w:rsidP="00CD35B8" w:rsidRDefault="16BE1A0E" w14:paraId="6BF3CCCD" w14:textId="36D58BA4">
      <w:pPr>
        <w:pStyle w:val="ListParagraph"/>
        <w:numPr>
          <w:ilvl w:val="0"/>
          <w:numId w:val="82"/>
        </w:numPr>
        <w:spacing w:after="100" w:line="276" w:lineRule="auto"/>
        <w:rPr>
          <w:rFonts w:ascii="Franklin Gothic Book" w:hAnsi="Franklin Gothic Book" w:eastAsia="Franklin Gothic Book" w:cs="Franklin Gothic Book"/>
          <w:sz w:val="22"/>
          <w:szCs w:val="22"/>
        </w:rPr>
      </w:pPr>
      <w:r w:rsidRPr="090905DB">
        <w:rPr>
          <w:rFonts w:ascii="Franklin Gothic Book" w:hAnsi="Franklin Gothic Book" w:eastAsia="Franklin Gothic Book" w:cs="Franklin Gothic Book"/>
          <w:sz w:val="22"/>
          <w:szCs w:val="22"/>
        </w:rPr>
        <w:t>equip</w:t>
      </w:r>
      <w:r w:rsidRPr="0072137E" w:rsidR="4DA2BE01">
        <w:rPr>
          <w:rFonts w:ascii="Franklin Gothic Book" w:hAnsi="Franklin Gothic Book" w:eastAsia="Franklin Gothic Book" w:cs="Franklin Gothic Book"/>
          <w:sz w:val="22"/>
          <w:szCs w:val="22"/>
        </w:rPr>
        <w:t xml:space="preserve"> rural healthcare providers </w:t>
      </w:r>
      <w:r w:rsidRPr="090905DB" w:rsidR="6BC00513">
        <w:rPr>
          <w:rFonts w:ascii="Franklin Gothic Book" w:hAnsi="Franklin Gothic Book" w:eastAsia="Franklin Gothic Book" w:cs="Franklin Gothic Book"/>
          <w:sz w:val="22"/>
          <w:szCs w:val="22"/>
        </w:rPr>
        <w:t xml:space="preserve">to </w:t>
      </w:r>
      <w:r w:rsidRPr="00CD35B8" w:rsidR="003076B4">
        <w:rPr>
          <w:rFonts w:ascii="Franklin Gothic Book" w:hAnsi="Franklin Gothic Book" w:eastAsia="Franklin Gothic Book" w:cs="Franklin Gothic Book"/>
          <w:sz w:val="22"/>
          <w:szCs w:val="22"/>
        </w:rPr>
        <w:t>identify</w:t>
      </w:r>
      <w:r w:rsidRPr="0072137E" w:rsidR="4DA2BE01">
        <w:rPr>
          <w:rFonts w:ascii="Franklin Gothic Book" w:hAnsi="Franklin Gothic Book" w:eastAsia="Franklin Gothic Book" w:cs="Franklin Gothic Book"/>
          <w:sz w:val="22"/>
          <w:szCs w:val="22"/>
        </w:rPr>
        <w:t xml:space="preserve"> cognitive impairment and </w:t>
      </w:r>
      <w:r w:rsidRPr="00CD35B8" w:rsidR="003076B4">
        <w:rPr>
          <w:rFonts w:ascii="Franklin Gothic Book" w:hAnsi="Franklin Gothic Book" w:eastAsia="Franklin Gothic Book" w:cs="Franklin Gothic Book"/>
          <w:sz w:val="22"/>
          <w:szCs w:val="22"/>
        </w:rPr>
        <w:t xml:space="preserve">facilitate </w:t>
      </w:r>
      <w:r w:rsidRPr="0072137E" w:rsidR="4DA2BE01">
        <w:rPr>
          <w:rFonts w:ascii="Franklin Gothic Book" w:hAnsi="Franklin Gothic Book" w:eastAsia="Franklin Gothic Book" w:cs="Franklin Gothic Book"/>
          <w:sz w:val="22"/>
          <w:szCs w:val="22"/>
        </w:rPr>
        <w:t xml:space="preserve">appropriate follow-up; and </w:t>
      </w:r>
    </w:p>
    <w:p w:rsidRPr="00CD35B8" w:rsidR="007B607D" w:rsidP="00CD35B8" w:rsidRDefault="4DA2BE01" w14:paraId="7949F1ED" w14:textId="77777777">
      <w:pPr>
        <w:pStyle w:val="ListParagraph"/>
        <w:numPr>
          <w:ilvl w:val="0"/>
          <w:numId w:val="82"/>
        </w:numPr>
        <w:spacing w:after="100" w:line="276" w:lineRule="auto"/>
        <w:rPr>
          <w:rFonts w:ascii="Franklin Gothic Book" w:hAnsi="Franklin Gothic Book" w:eastAsia="Franklin Gothic Book" w:cs="Franklin Gothic Book"/>
          <w:sz w:val="22"/>
          <w:szCs w:val="22"/>
        </w:rPr>
      </w:pPr>
      <w:r w:rsidRPr="0072137E">
        <w:rPr>
          <w:rFonts w:ascii="Franklin Gothic Book" w:hAnsi="Franklin Gothic Book" w:eastAsia="Franklin Gothic Book" w:cs="Franklin Gothic Book"/>
          <w:sz w:val="22"/>
          <w:szCs w:val="22"/>
        </w:rPr>
        <w:t xml:space="preserve">improve access to services that promote health, independence, and quality of life for Idahoans. </w:t>
      </w:r>
    </w:p>
    <w:p w:rsidRPr="00426499" w:rsidR="00426499" w:rsidP="1C6098ED" w:rsidRDefault="000924DA" w14:paraId="7D3511C1" w14:textId="1CD0803C">
      <w:pPr>
        <w:spacing w:after="100" w:line="276" w:lineRule="auto"/>
      </w:pPr>
      <w:r w:rsidRPr="1C6098ED">
        <w:rPr>
          <w:rFonts w:ascii="Franklin Gothic Book" w:hAnsi="Franklin Gothic Book" w:eastAsia="Arial" w:cs="Arial"/>
          <w:sz w:val="22"/>
          <w:szCs w:val="22"/>
        </w:rPr>
        <w:t>Applicants must be</w:t>
      </w:r>
      <w:r>
        <w:rPr>
          <w:rFonts w:ascii="Franklin Gothic Book" w:hAnsi="Franklin Gothic Book" w:eastAsia="Arial" w:cs="Arial"/>
          <w:kern w:val="0"/>
          <w:sz w:val="22"/>
          <w:szCs w:val="22"/>
          <w14:ligatures w14:val="none"/>
        </w:rPr>
        <w:t xml:space="preserve"> capable of administering and coordinating a statewide or multi-regional network of subgrantees</w:t>
      </w:r>
      <w:r w:rsidR="008B1693">
        <w:rPr>
          <w:rFonts w:ascii="Franklin Gothic Book" w:hAnsi="Franklin Gothic Book" w:eastAsia="Arial" w:cs="Arial"/>
          <w:kern w:val="0"/>
          <w:sz w:val="22"/>
          <w:szCs w:val="22"/>
          <w14:ligatures w14:val="none"/>
        </w:rPr>
        <w:t xml:space="preserve"> and ensure a broad geographic reach</w:t>
      </w:r>
      <w:r w:rsidRPr="000924DA">
        <w:rPr>
          <w:rFonts w:ascii="Franklin Gothic Book" w:hAnsi="Franklin Gothic Book" w:eastAsia="Arial" w:cs="Arial"/>
          <w:kern w:val="0"/>
          <w:sz w:val="22"/>
          <w:szCs w:val="22"/>
          <w14:ligatures w14:val="none"/>
        </w:rPr>
        <w:t xml:space="preserve">. Applicants should </w:t>
      </w:r>
      <w:r>
        <w:rPr>
          <w:rFonts w:ascii="Franklin Gothic Book" w:hAnsi="Franklin Gothic Book" w:eastAsia="Arial" w:cs="Arial"/>
          <w:kern w:val="0"/>
          <w:sz w:val="22"/>
          <w:szCs w:val="22"/>
          <w14:ligatures w14:val="none"/>
        </w:rPr>
        <w:t>demonstrate</w:t>
      </w:r>
      <w:r w:rsidRPr="000924DA">
        <w:rPr>
          <w:rFonts w:ascii="Franklin Gothic Book" w:hAnsi="Franklin Gothic Book" w:eastAsia="Arial" w:cs="Arial"/>
          <w:kern w:val="0"/>
          <w:sz w:val="22"/>
          <w:szCs w:val="22"/>
          <w14:ligatures w14:val="none"/>
        </w:rPr>
        <w:t xml:space="preserve"> their ability to </w:t>
      </w:r>
      <w:r w:rsidRPr="000924DA" w:rsidR="03A0A9A7">
        <w:rPr>
          <w:rFonts w:ascii="Franklin Gothic Book" w:hAnsi="Franklin Gothic Book" w:eastAsia="Arial" w:cs="Arial"/>
          <w:kern w:val="0"/>
          <w:sz w:val="22"/>
          <w:szCs w:val="22"/>
          <w14:ligatures w14:val="none"/>
        </w:rPr>
        <w:t>facilitate</w:t>
      </w:r>
      <w:r w:rsidRPr="000924DA">
        <w:rPr>
          <w:rFonts w:ascii="Franklin Gothic Book" w:hAnsi="Franklin Gothic Book" w:eastAsia="Arial" w:cs="Arial"/>
          <w:kern w:val="0"/>
          <w:sz w:val="22"/>
          <w:szCs w:val="22"/>
          <w14:ligatures w14:val="none"/>
        </w:rPr>
        <w:t xml:space="preserve"> local implementation through partnerships, subawards, technical assistance, training, coordination, and oversight activities.</w:t>
      </w:r>
      <w:r w:rsidRPr="000924DA" w:rsidR="5E7C4BD7">
        <w:rPr>
          <w:rFonts w:ascii="Franklin Gothic Book" w:hAnsi="Franklin Gothic Book" w:eastAsia="Arial" w:cs="Arial"/>
          <w:kern w:val="0"/>
          <w:sz w:val="22"/>
          <w:szCs w:val="22"/>
          <w14:ligatures w14:val="none"/>
        </w:rPr>
        <w:t xml:space="preserve"> </w:t>
      </w:r>
    </w:p>
    <w:p w:rsidRPr="00426499" w:rsidR="00FC4656" w:rsidP="1C6098ED" w:rsidRDefault="00426499" w14:paraId="11BAF846" w14:textId="7BF8781A">
      <w:pPr>
        <w:spacing w:after="100" w:line="276"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 xml:space="preserve">The </w:t>
      </w:r>
      <w:r w:rsidRPr="1C6098ED" w:rsidR="01DC06B5">
        <w:rPr>
          <w:rFonts w:ascii="Franklin Gothic Book" w:hAnsi="Franklin Gothic Book" w:eastAsia="Franklin Gothic Book" w:cs="Franklin Gothic Book"/>
          <w:sz w:val="22"/>
          <w:szCs w:val="22"/>
        </w:rPr>
        <w:t>Idaho Cognitive Care Pathway Network</w:t>
      </w:r>
      <w:r w:rsidRPr="1C6098ED">
        <w:rPr>
          <w:rFonts w:ascii="Franklin Gothic Book" w:hAnsi="Franklin Gothic Book" w:eastAsia="Arial" w:cs="Arial"/>
          <w:sz w:val="22"/>
          <w:szCs w:val="22"/>
        </w:rPr>
        <w:t xml:space="preserve"> </w:t>
      </w:r>
      <w:r w:rsidR="00D030E4">
        <w:rPr>
          <w:rFonts w:ascii="Franklin Gothic Book" w:hAnsi="Franklin Gothic Book" w:eastAsia="Arial" w:cs="Arial"/>
          <w:sz w:val="22"/>
          <w:szCs w:val="22"/>
        </w:rPr>
        <w:t>must</w:t>
      </w:r>
      <w:r w:rsidRPr="1C6098ED" w:rsidR="00D030E4">
        <w:rPr>
          <w:rFonts w:ascii="Franklin Gothic Book" w:hAnsi="Franklin Gothic Book" w:eastAsia="Arial" w:cs="Arial"/>
          <w:sz w:val="22"/>
          <w:szCs w:val="22"/>
        </w:rPr>
        <w:t xml:space="preserve"> </w:t>
      </w:r>
      <w:r w:rsidR="00EC3FEE">
        <w:rPr>
          <w:rFonts w:ascii="Franklin Gothic Book" w:hAnsi="Franklin Gothic Book" w:eastAsia="Arial" w:cs="Arial"/>
          <w:sz w:val="22"/>
          <w:szCs w:val="22"/>
        </w:rPr>
        <w:t>collaborate</w:t>
      </w:r>
      <w:r w:rsidRPr="1C6098ED">
        <w:rPr>
          <w:rFonts w:ascii="Franklin Gothic Book" w:hAnsi="Franklin Gothic Book" w:eastAsia="Arial" w:cs="Arial"/>
          <w:sz w:val="22"/>
          <w:szCs w:val="22"/>
        </w:rPr>
        <w:t xml:space="preserve"> with Idaho's existing AD</w:t>
      </w:r>
      <w:r w:rsidRPr="00426499" w:rsidR="003D6903">
        <w:rPr>
          <w:rFonts w:ascii="Franklin Gothic Book" w:hAnsi="Franklin Gothic Book" w:eastAsia="Arial" w:cs="Arial"/>
          <w:kern w:val="0"/>
          <w:sz w:val="22"/>
          <w:szCs w:val="22"/>
          <w14:ligatures w14:val="none"/>
        </w:rPr>
        <w:t>O</w:t>
      </w:r>
      <w:r>
        <w:rPr>
          <w:rFonts w:ascii="Franklin Gothic Book" w:hAnsi="Franklin Gothic Book" w:eastAsia="Arial" w:cs="Arial"/>
          <w:kern w:val="0"/>
          <w:sz w:val="22"/>
          <w:szCs w:val="22"/>
          <w14:ligatures w14:val="none"/>
        </w:rPr>
        <w:t xml:space="preserve">D service network, including the Alzheimer’s Disease and </w:t>
      </w:r>
      <w:r w:rsidRPr="00426499">
        <w:rPr>
          <w:rFonts w:ascii="Franklin Gothic Book" w:hAnsi="Franklin Gothic Book" w:eastAsia="Arial" w:cs="Arial"/>
          <w:kern w:val="0"/>
          <w:sz w:val="22"/>
          <w:szCs w:val="22"/>
          <w14:ligatures w14:val="none"/>
        </w:rPr>
        <w:t xml:space="preserve">Related Dementias Program (ADRD) </w:t>
      </w:r>
      <w:r w:rsidRPr="00426499" w:rsidR="51593AE2">
        <w:rPr>
          <w:rFonts w:ascii="Franklin Gothic Book" w:hAnsi="Franklin Gothic Book" w:eastAsia="Arial" w:cs="Arial"/>
          <w:kern w:val="0"/>
          <w:sz w:val="22"/>
          <w:szCs w:val="22"/>
          <w14:ligatures w14:val="none"/>
        </w:rPr>
        <w:t xml:space="preserve">and </w:t>
      </w:r>
      <w:r w:rsidRPr="00426499">
        <w:rPr>
          <w:rFonts w:ascii="Franklin Gothic Book" w:hAnsi="Franklin Gothic Book" w:eastAsia="Arial" w:cs="Arial"/>
          <w:kern w:val="0"/>
          <w:sz w:val="22"/>
          <w:szCs w:val="22"/>
          <w14:ligatures w14:val="none"/>
        </w:rPr>
        <w:t xml:space="preserve">Alliance, Family Caregiver Navigator Program, and </w:t>
      </w:r>
      <w:r w:rsidRPr="00426499" w:rsidR="00BA327F">
        <w:rPr>
          <w:rFonts w:ascii="Franklin Gothic Book" w:hAnsi="Franklin Gothic Book" w:eastAsia="Arial" w:cs="Arial"/>
          <w:kern w:val="0"/>
          <w:sz w:val="22"/>
          <w:szCs w:val="22"/>
          <w14:ligatures w14:val="none"/>
        </w:rPr>
        <w:t xml:space="preserve">Idaho </w:t>
      </w:r>
      <w:r>
        <w:rPr>
          <w:rFonts w:ascii="Franklin Gothic Book" w:hAnsi="Franklin Gothic Book" w:eastAsia="Arial" w:cs="Arial"/>
          <w:kern w:val="0"/>
          <w:sz w:val="22"/>
          <w:szCs w:val="22"/>
          <w14:ligatures w14:val="none"/>
        </w:rPr>
        <w:t xml:space="preserve">Community Care Program, to ensure individuals living with Alzheimer’s disease and </w:t>
      </w:r>
      <w:r w:rsidRPr="00426499" w:rsidR="00AC575D">
        <w:rPr>
          <w:rFonts w:ascii="Franklin Gothic Book" w:hAnsi="Franklin Gothic Book" w:eastAsia="Arial" w:cs="Arial"/>
          <w:kern w:val="0"/>
          <w:sz w:val="22"/>
          <w:szCs w:val="22"/>
          <w14:ligatures w14:val="none"/>
        </w:rPr>
        <w:t>other</w:t>
      </w:r>
      <w:r>
        <w:rPr>
          <w:rFonts w:ascii="Franklin Gothic Book" w:hAnsi="Franklin Gothic Book" w:eastAsia="Arial" w:cs="Arial"/>
          <w:kern w:val="0"/>
          <w:sz w:val="22"/>
          <w:szCs w:val="22"/>
          <w14:ligatures w14:val="none"/>
        </w:rPr>
        <w:t xml:space="preserve"> dementia</w:t>
      </w:r>
      <w:r w:rsidRPr="00426499">
        <w:rPr>
          <w:rFonts w:ascii="Franklin Gothic Book" w:hAnsi="Franklin Gothic Book" w:eastAsia="Arial" w:cs="Arial"/>
          <w:kern w:val="0"/>
          <w:sz w:val="22"/>
          <w:szCs w:val="22"/>
          <w14:ligatures w14:val="none"/>
        </w:rPr>
        <w:t>s and their family caregivers receive coordinated access to education, support services, care planning assistance, and community-based resources.</w:t>
      </w:r>
    </w:p>
    <w:p w:rsidRPr="005243AA" w:rsidR="005243AA" w:rsidP="005243AA" w:rsidRDefault="005243AA" w14:paraId="0395F5E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 xml:space="preserve">1.1 Background </w:t>
      </w:r>
    </w:p>
    <w:p w:rsidR="71BABEBB" w:rsidP="34368B6D" w:rsidRDefault="71BABEBB" w14:paraId="68D93F4F" w14:textId="5E2665DF">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The Department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will serve as the lead agency for administering the Rural Health Transformation Program (RHT) Grant funding award for the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state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of</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Idaho</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(ID). As such, the Department is committed to removing barriers to treatment, improving health outcomes, and promoting patient-centered care. The RHTP website address is:  </w:t>
      </w:r>
      <w:hyperlink r:id="rId12">
        <w:r w:rsidRPr="34368B6D">
          <w:rPr>
            <w:rStyle w:val="Hyperlink"/>
            <w:rFonts w:ascii="Franklin Gothic Book" w:hAnsi="Franklin Gothic Book" w:eastAsia="Franklin Gothic Book" w:cs="Franklin Gothic Book"/>
            <w:sz w:val="22"/>
            <w:szCs w:val="22"/>
          </w:rPr>
          <w:t>https://healthandwelfare.idaho.gov/providers/rural-health-transformation-program-grant/about-rural-health-transformation-program-grant</w:t>
        </w:r>
      </w:hyperlink>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15E7F8E" w14:textId="6EE462B5">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As the grant recipient, the Department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manages the entire grant award and is responsible for distributing funding to other ID state agencies, contractors, and </w:t>
      </w:r>
      <w:r w:rsidR="00B0319D">
        <w:rPr>
          <w:rFonts w:ascii="Franklin Gothic Book" w:hAnsi="Franklin Gothic Book" w:eastAsia="Franklin Gothic Book" w:cs="Franklin Gothic Book"/>
          <w:color w:val="000000" w:themeColor="text1"/>
          <w:sz w:val="22"/>
          <w:szCs w:val="22"/>
        </w:rPr>
        <w:t>Subgrantee</w:t>
      </w:r>
      <w:r w:rsidRPr="34368B6D">
        <w:rPr>
          <w:rFonts w:ascii="Franklin Gothic Book" w:hAnsi="Franklin Gothic Book" w:eastAsia="Franklin Gothic Book" w:cs="Franklin Gothic Book"/>
          <w:color w:val="000000" w:themeColor="text1"/>
          <w:sz w:val="22"/>
          <w:szCs w:val="22"/>
        </w:rPr>
        <w:t xml:space="preserve">s in alignment with the projects awarded by Centers for Medicare &amp; Medicaid Services (CMS). This distribution will be carried out in accordance with both state and federal regulation, specifically procurement rules, to facilitate the execution of RHTP work. The state’s RHTP is a critical mechanism to advance a sustainable, data-driven model of care that enhances access, quality, and outcomes.  </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4B028AC" w14:textId="2FA929D5">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Idaho’s R</w:t>
      </w:r>
      <w:r w:rsidR="00C730F0">
        <w:rPr>
          <w:rFonts w:ascii="Franklin Gothic Book" w:hAnsi="Franklin Gothic Book" w:eastAsia="Franklin Gothic Book" w:cs="Franklin Gothic Book"/>
          <w:color w:val="000000" w:themeColor="text1"/>
          <w:sz w:val="22"/>
          <w:szCs w:val="22"/>
        </w:rPr>
        <w:t xml:space="preserve">ural </w:t>
      </w:r>
      <w:r w:rsidRPr="34368B6D">
        <w:rPr>
          <w:rFonts w:ascii="Franklin Gothic Book" w:hAnsi="Franklin Gothic Book" w:eastAsia="Franklin Gothic Book" w:cs="Franklin Gothic Book"/>
          <w:color w:val="000000" w:themeColor="text1"/>
          <w:sz w:val="22"/>
          <w:szCs w:val="22"/>
        </w:rPr>
        <w:t>H</w:t>
      </w:r>
      <w:r w:rsidR="00C730F0">
        <w:rPr>
          <w:rFonts w:ascii="Franklin Gothic Book" w:hAnsi="Franklin Gothic Book" w:eastAsia="Franklin Gothic Book" w:cs="Franklin Gothic Book"/>
          <w:color w:val="000000" w:themeColor="text1"/>
          <w:sz w:val="22"/>
          <w:szCs w:val="22"/>
        </w:rPr>
        <w:t xml:space="preserve">ealth </w:t>
      </w:r>
      <w:r w:rsidRPr="34368B6D">
        <w:rPr>
          <w:rFonts w:ascii="Franklin Gothic Book" w:hAnsi="Franklin Gothic Book" w:eastAsia="Franklin Gothic Book" w:cs="Franklin Gothic Book"/>
          <w:color w:val="000000" w:themeColor="text1"/>
          <w:sz w:val="22"/>
          <w:szCs w:val="22"/>
        </w:rPr>
        <w:t>T</w:t>
      </w:r>
      <w:r w:rsidR="00C730F0">
        <w:rPr>
          <w:rFonts w:ascii="Franklin Gothic Book" w:hAnsi="Franklin Gothic Book" w:eastAsia="Franklin Gothic Book" w:cs="Franklin Gothic Book"/>
          <w:color w:val="000000" w:themeColor="text1"/>
          <w:sz w:val="22"/>
          <w:szCs w:val="22"/>
        </w:rPr>
        <w:t xml:space="preserve">ransformation </w:t>
      </w:r>
      <w:r w:rsidRPr="34368B6D">
        <w:rPr>
          <w:rFonts w:ascii="Franklin Gothic Book" w:hAnsi="Franklin Gothic Book" w:eastAsia="Franklin Gothic Book" w:cs="Franklin Gothic Book"/>
          <w:color w:val="000000" w:themeColor="text1"/>
          <w:sz w:val="22"/>
          <w:szCs w:val="22"/>
        </w:rPr>
        <w:t>P</w:t>
      </w:r>
      <w:r w:rsidR="00C730F0">
        <w:rPr>
          <w:rFonts w:ascii="Franklin Gothic Book" w:hAnsi="Franklin Gothic Book" w:eastAsia="Franklin Gothic Book" w:cs="Franklin Gothic Book"/>
          <w:color w:val="000000" w:themeColor="text1"/>
          <w:sz w:val="22"/>
          <w:szCs w:val="22"/>
        </w:rPr>
        <w:t>lan (RHTP)</w:t>
      </w:r>
      <w:r w:rsidRPr="34368B6D">
        <w:rPr>
          <w:rFonts w:ascii="Franklin Gothic Book" w:hAnsi="Franklin Gothic Book" w:eastAsia="Franklin Gothic Book" w:cs="Franklin Gothic Book"/>
          <w:color w:val="000000" w:themeColor="text1"/>
          <w:sz w:val="22"/>
          <w:szCs w:val="22"/>
        </w:rPr>
        <w:t xml:space="preserve"> (Attachment A, ID RHTP Project Narrative) is a multi-year strategic plan including five (5) major initiatives designed to strengthen rural health systems, increase access to care, enhance quality outcomes, expand workforce capacity, and promote financial sustainability. These initiatives address CMS’ strategic goals for this grant to transform healthcare for residents in the state’s rural areas. </w:t>
      </w:r>
    </w:p>
    <w:p w:rsidR="71BABEBB" w:rsidP="34368B6D" w:rsidRDefault="71BABEBB" w14:paraId="7DC3B3F8" w14:textId="5C0FE976">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The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five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initiatives are: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B03E5B2" w14:textId="23857ED3">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1.</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Improving rural access to care through technology</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5BE7669" w14:textId="00B0BD19">
      <w:pPr>
        <w:pStyle w:val="ListParagraph"/>
        <w:numPr>
          <w:ilvl w:val="0"/>
          <w:numId w:val="50"/>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Facility technology assessments and shared infrastructure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1722E65B" w14:textId="4DB4C224">
      <w:pPr>
        <w:pStyle w:val="ListParagraph"/>
        <w:numPr>
          <w:ilvl w:val="0"/>
          <w:numId w:val="49"/>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Telehealth expansion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25CC55D" w14:textId="6234F2E8">
      <w:pPr>
        <w:pStyle w:val="ListParagraph"/>
        <w:numPr>
          <w:ilvl w:val="0"/>
          <w:numId w:val="48"/>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Digital health</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C96724F" w14:textId="2A152B5F">
      <w:pPr>
        <w:pStyle w:val="ListParagraph"/>
        <w:numPr>
          <w:ilvl w:val="0"/>
          <w:numId w:val="47"/>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Cybersecurity modernization and artificial intelligence (AI) tools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F1B4E67" w14:textId="483FA2CE">
      <w:pPr>
        <w:pStyle w:val="ListParagraph"/>
        <w:numPr>
          <w:ilvl w:val="0"/>
          <w:numId w:val="46"/>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Emergency communication systems implementation and enrollment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48B7F9D" w14:textId="1DD4100B">
      <w:pPr>
        <w:pStyle w:val="ListParagraph"/>
        <w:numPr>
          <w:ilvl w:val="0"/>
          <w:numId w:val="45"/>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 management and data analytics tools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0A6131E" w14:textId="5BCBB72C">
      <w:pPr>
        <w:pStyle w:val="ListParagraph"/>
        <w:numPr>
          <w:ilvl w:val="0"/>
          <w:numId w:val="44"/>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EHR software and upgrades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16C01636" w14:textId="32209449">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2.</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Ensuring accessible, quality care through innovative</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models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179041E" w14:textId="6B9AD88C">
      <w:pPr>
        <w:pStyle w:val="ListParagraph"/>
        <w:numPr>
          <w:ilvl w:val="0"/>
          <w:numId w:val="43"/>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Diagnostic and care access innovations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A8524E4" w14:textId="713EDC56">
      <w:pPr>
        <w:pStyle w:val="ListParagraph"/>
        <w:numPr>
          <w:ilvl w:val="0"/>
          <w:numId w:val="42"/>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 extenders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75A6C21" w14:textId="135E30C1">
      <w:pPr>
        <w:pStyle w:val="ListParagraph"/>
        <w:numPr>
          <w:ilvl w:val="0"/>
          <w:numId w:val="41"/>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Emergency medical service (EMS) expansion and workforce stabilization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0670F04" w14:textId="30D99B11">
      <w:pPr>
        <w:pStyle w:val="ListParagraph"/>
        <w:numPr>
          <w:ilvl w:val="0"/>
          <w:numId w:val="40"/>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Understand opportunities to</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leverage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health extenders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and</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optimize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service delivery</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C998869" w14:textId="14EE9C78">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3.</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Sustaining rural workforce with training, recruitment, and retention.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210CFB1B" w14:textId="27A8ED99">
      <w:pPr>
        <w:pStyle w:val="ListParagraph"/>
        <w:numPr>
          <w:ilvl w:val="0"/>
          <w:numId w:val="39"/>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Ladder payments based on priority positions and rural presence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5C98C51" w14:textId="59544B99">
      <w:pPr>
        <w:pStyle w:val="ListParagraph"/>
        <w:numPr>
          <w:ilvl w:val="0"/>
          <w:numId w:val="38"/>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Healthcare career exploration and advancement programs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BD12991" w14:textId="4F11D97B">
      <w:pPr>
        <w:pStyle w:val="ListParagraph"/>
        <w:numPr>
          <w:ilvl w:val="0"/>
          <w:numId w:val="37"/>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Work-based learning</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B6CC8F6" w14:textId="4303B3DC">
      <w:pPr>
        <w:pStyle w:val="ListParagraph"/>
        <w:numPr>
          <w:ilvl w:val="0"/>
          <w:numId w:val="36"/>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Graduate medical education (GME) programs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6611639" w14:textId="15F2141F">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4.</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Implementing population specific, evidence-based projects to Make America Healthy Again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48F3E13" w14:textId="7DF0A25D">
      <w:pPr>
        <w:pStyle w:val="ListParagraph"/>
        <w:numPr>
          <w:ilvl w:val="0"/>
          <w:numId w:val="35"/>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Chronic disease prevention and treatment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37A2E93" w14:textId="429021C8">
      <w:pPr>
        <w:pStyle w:val="ListParagraph"/>
        <w:numPr>
          <w:ilvl w:val="0"/>
          <w:numId w:val="34"/>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Behavioral health prevention and treatment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BC7558E" w14:textId="605BE996">
      <w:pPr>
        <w:pStyle w:val="ListParagraph"/>
        <w:numPr>
          <w:ilvl w:val="0"/>
          <w:numId w:val="33"/>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Maternal and child health efforts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292A0B8" w14:textId="179F16CE">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5.</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Investing in rural health infrastructure and partnerships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B440DD0" w14:textId="573D93B5">
      <w:pPr>
        <w:pStyle w:val="ListParagraph"/>
        <w:numPr>
          <w:ilvl w:val="0"/>
          <w:numId w:val="32"/>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Healthcare facility renovations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9DE2672" w14:textId="32F7CE5D">
      <w:pPr>
        <w:pStyle w:val="ListParagraph"/>
        <w:numPr>
          <w:ilvl w:val="0"/>
          <w:numId w:val="31"/>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Pharmacy solutions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2CCFD371" w14:textId="27E0C4E5">
      <w:pPr>
        <w:pStyle w:val="ListParagraph"/>
        <w:numPr>
          <w:ilvl w:val="0"/>
          <w:numId w:val="30"/>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Clinical equipment purchases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D40ECC3" w14:textId="2F125CA4">
      <w:pPr>
        <w:pStyle w:val="ListParagraph"/>
        <w:numPr>
          <w:ilvl w:val="0"/>
          <w:numId w:val="29"/>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Vehicles for patient transport and rural mobile health units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1462654" w14:textId="40E8C5AA">
      <w:pPr>
        <w:pStyle w:val="ListParagraph"/>
        <w:numPr>
          <w:ilvl w:val="0"/>
          <w:numId w:val="28"/>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 xml:space="preserve">Healthcare facility federal, state, and local safety code compliance </w:t>
      </w:r>
    </w:p>
    <w:p w:rsidR="71BABEBB" w:rsidP="34368B6D" w:rsidRDefault="71BABEBB" w14:paraId="5DEA196E" w14:textId="4346BDE7">
      <w:pPr>
        <w:pStyle w:val="ListParagraph"/>
        <w:numPr>
          <w:ilvl w:val="0"/>
          <w:numId w:val="27"/>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Tribal rural health transformation support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34368B6D" w:rsidP="34368B6D" w:rsidRDefault="34368B6D" w14:paraId="2A1E0ED3" w14:textId="38F21578">
      <w:pPr>
        <w:spacing w:after="0"/>
        <w:rPr>
          <w:rFonts w:ascii="Franklin Gothic Book" w:hAnsi="Franklin Gothic Book" w:eastAsia="Franklin Gothic Book" w:cs="Franklin Gothic Book"/>
          <w:color w:val="000000" w:themeColor="text1"/>
          <w:sz w:val="22"/>
          <w:szCs w:val="22"/>
        </w:rPr>
      </w:pPr>
    </w:p>
    <w:p w:rsidR="71BABEBB" w:rsidP="34368B6D" w:rsidRDefault="71BABEBB" w14:paraId="43C1F6D0" w14:textId="7A0DAAFB">
      <w:p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 xml:space="preserve">The state’s RHTP leverages partnerships with state and local agencies, tribal partners, healthcare providers, and community organizations to ensure locally responsive solutions. </w:t>
      </w:r>
    </w:p>
    <w:p w:rsidR="00C730F0" w:rsidP="34368B6D" w:rsidRDefault="00C730F0" w14:paraId="018B279D" w14:textId="77777777">
      <w:pPr>
        <w:spacing w:after="0"/>
        <w:rPr>
          <w:rFonts w:ascii="Franklin Gothic Book" w:hAnsi="Franklin Gothic Book" w:eastAsia="Franklin Gothic Book" w:cs="Franklin Gothic Book"/>
          <w:color w:val="000000" w:themeColor="text1"/>
          <w:sz w:val="22"/>
          <w:szCs w:val="22"/>
        </w:rPr>
      </w:pPr>
    </w:p>
    <w:p w:rsidR="71BABEBB" w:rsidP="34368B6D" w:rsidRDefault="71BABEBB" w14:paraId="18C63A5D" w14:textId="7F27D182">
      <w:p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This p</w:t>
      </w:r>
      <w:r w:rsidR="00C730F0">
        <w:rPr>
          <w:rFonts w:ascii="Franklin Gothic Book" w:hAnsi="Franklin Gothic Book" w:eastAsia="Franklin Gothic Book" w:cs="Franklin Gothic Book"/>
          <w:color w:val="000000" w:themeColor="text1"/>
          <w:sz w:val="22"/>
          <w:szCs w:val="22"/>
        </w:rPr>
        <w:t>lan</w:t>
      </w:r>
      <w:r w:rsidRPr="34368B6D">
        <w:rPr>
          <w:rFonts w:ascii="Franklin Gothic Book" w:hAnsi="Franklin Gothic Book" w:eastAsia="Franklin Gothic Book" w:cs="Franklin Gothic Book"/>
          <w:color w:val="000000" w:themeColor="text1"/>
          <w:sz w:val="22"/>
          <w:szCs w:val="22"/>
        </w:rPr>
        <w:t xml:space="preserve"> will work to modernize electronic and logistical infrastructure, strengthen community-to-clinician connections, and further integrate healthcare and community-based services across settings and types of care.</w:t>
      </w:r>
    </w:p>
    <w:p w:rsidR="34368B6D" w:rsidP="34368B6D" w:rsidRDefault="34368B6D" w14:paraId="2C8A17A6" w14:textId="442E09B6">
      <w:pPr>
        <w:spacing w:after="120" w:line="240" w:lineRule="auto"/>
        <w:rPr>
          <w:rFonts w:ascii="Franklin Gothic Book" w:hAnsi="Franklin Gothic Book" w:eastAsia="Arial" w:cs="Arial"/>
          <w:sz w:val="22"/>
          <w:szCs w:val="22"/>
        </w:rPr>
      </w:pPr>
    </w:p>
    <w:p w:rsidRPr="005243AA" w:rsidR="005243AA" w:rsidP="1B5195F5" w:rsidRDefault="005243AA" w14:paraId="449E1D6E" w14:textId="15782738">
      <w:pPr>
        <w:spacing w:before="240" w:after="140" w:line="240" w:lineRule="auto"/>
        <w:outlineLvl w:val="1"/>
        <w:rPr>
          <w:rFonts w:ascii="Franklin Gothic Book" w:hAnsi="Franklin Gothic Book" w:eastAsia="Arial" w:cs="Arial"/>
          <w:b/>
          <w:bCs/>
          <w:color w:val="001489"/>
          <w:sz w:val="26"/>
          <w:szCs w:val="26"/>
        </w:rPr>
      </w:pPr>
      <w:r w:rsidRPr="7AD60E51">
        <w:rPr>
          <w:rFonts w:ascii="Franklin Gothic Book" w:hAnsi="Franklin Gothic Book" w:eastAsia="Arial" w:cs="Arial"/>
          <w:b/>
          <w:bCs/>
          <w:color w:val="001489"/>
          <w:kern w:val="0"/>
          <w:sz w:val="26"/>
          <w:szCs w:val="26"/>
          <w14:ligatures w14:val="none"/>
        </w:rPr>
        <w:t xml:space="preserve">1.2 </w:t>
      </w:r>
      <w:r w:rsidRPr="7AD60E51" w:rsidR="409FAF63">
        <w:rPr>
          <w:rFonts w:ascii="Franklin Gothic Book" w:hAnsi="Franklin Gothic Book" w:eastAsia="Arial" w:cs="Arial"/>
          <w:b/>
          <w:bCs/>
          <w:color w:val="001489"/>
          <w:kern w:val="0"/>
          <w:sz w:val="26"/>
          <w:szCs w:val="26"/>
          <w14:ligatures w14:val="none"/>
        </w:rPr>
        <w:t>Project Coordination</w:t>
      </w:r>
    </w:p>
    <w:p w:rsidR="409FAF63" w:rsidP="16CC8301" w:rsidRDefault="409FAF63" w14:paraId="2EAD8ED2" w14:textId="4013F581">
      <w:pPr>
        <w:spacing w:line="276" w:lineRule="auto"/>
        <w:rPr>
          <w:rFonts w:ascii="Franklin Gothic Book" w:hAnsi="Franklin Gothic Book" w:eastAsia="Franklin Gothic Book" w:cs="Franklin Gothic Book"/>
          <w:sz w:val="22"/>
          <w:szCs w:val="22"/>
        </w:rPr>
      </w:pPr>
      <w:r w:rsidRPr="16CC8301">
        <w:rPr>
          <w:rFonts w:ascii="Franklin Gothic Book" w:hAnsi="Franklin Gothic Book" w:eastAsia="Franklin Gothic Book" w:cs="Franklin Gothic Book"/>
          <w:sz w:val="22"/>
          <w:szCs w:val="22"/>
        </w:rPr>
        <w:t xml:space="preserve">To ensure alignment across the Idaho Rural Health Transformation </w:t>
      </w:r>
      <w:r w:rsidR="00C730F0">
        <w:rPr>
          <w:rFonts w:ascii="Franklin Gothic Book" w:hAnsi="Franklin Gothic Book" w:eastAsia="Franklin Gothic Book" w:cs="Franklin Gothic Book"/>
          <w:sz w:val="22"/>
          <w:szCs w:val="22"/>
        </w:rPr>
        <w:t>initiatives</w:t>
      </w:r>
      <w:r w:rsidRPr="16CC8301">
        <w:rPr>
          <w:rFonts w:ascii="Franklin Gothic Book" w:hAnsi="Franklin Gothic Book" w:eastAsia="Franklin Gothic Book" w:cs="Franklin Gothic Book"/>
          <w:sz w:val="22"/>
          <w:szCs w:val="22"/>
        </w:rPr>
        <w:t xml:space="preserve"> and to prevent duplication or overlap, the selected applicant must, as applicable to the scope of work, coordinate with Department staff, other Rural Health Transformation-funded entities, and key stakeholders in conducting assessment</w:t>
      </w:r>
      <w:r w:rsidR="00E51CD9">
        <w:rPr>
          <w:rFonts w:ascii="Franklin Gothic Book" w:hAnsi="Franklin Gothic Book" w:eastAsia="Franklin Gothic Book" w:cs="Franklin Gothic Book"/>
          <w:sz w:val="22"/>
          <w:szCs w:val="22"/>
        </w:rPr>
        <w:t>s</w:t>
      </w:r>
      <w:r w:rsidRPr="16CC8301">
        <w:rPr>
          <w:rFonts w:ascii="Franklin Gothic Book" w:hAnsi="Franklin Gothic Book" w:eastAsia="Franklin Gothic Book" w:cs="Franklin Gothic Book"/>
          <w:sz w:val="22"/>
          <w:szCs w:val="22"/>
        </w:rPr>
        <w:t>, data collection, evaluation, reporting, and development of deliverables.</w:t>
      </w:r>
    </w:p>
    <w:p w:rsidRPr="005243AA" w:rsidR="005243AA" w:rsidP="00FB2CA0" w:rsidRDefault="00FB2CA0" w14:paraId="5934B633" w14:textId="07F043B9">
      <w:pPr>
        <w:spacing w:line="276" w:lineRule="auto"/>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1</w:t>
      </w:r>
      <w:r>
        <w:rPr>
          <w:rFonts w:ascii="Franklin Gothic Book" w:hAnsi="Franklin Gothic Book" w:eastAsia="Arial" w:cs="Arial"/>
          <w:b/>
          <w:bCs/>
          <w:color w:val="001489"/>
          <w:kern w:val="0"/>
          <w:sz w:val="26"/>
          <w:szCs w:val="26"/>
          <w14:ligatures w14:val="none"/>
        </w:rPr>
        <w:t>.</w:t>
      </w:r>
      <w:r w:rsidRPr="7AD60E51">
        <w:rPr>
          <w:rFonts w:ascii="Franklin Gothic Book" w:hAnsi="Franklin Gothic Book" w:eastAsia="Arial" w:cs="Arial"/>
          <w:b/>
          <w:bCs/>
          <w:color w:val="001489"/>
          <w:kern w:val="0"/>
          <w:sz w:val="26"/>
          <w:szCs w:val="26"/>
          <w14:ligatures w14:val="none"/>
        </w:rPr>
        <w:t>3 Program</w:t>
      </w:r>
      <w:r w:rsidRPr="7AD60E51" w:rsidR="005243AA">
        <w:rPr>
          <w:rFonts w:ascii="Franklin Gothic Book" w:hAnsi="Franklin Gothic Book" w:eastAsia="Arial" w:cs="Arial"/>
          <w:b/>
          <w:bCs/>
          <w:color w:val="001489"/>
          <w:kern w:val="0"/>
          <w:sz w:val="26"/>
          <w:szCs w:val="26"/>
          <w14:ligatures w14:val="none"/>
        </w:rPr>
        <w:t xml:space="preserve"> Goals &amp; Objectives</w:t>
      </w:r>
    </w:p>
    <w:p w:rsidRPr="00426499" w:rsidR="00426499" w:rsidP="00EE4C60" w:rsidRDefault="00426499" w14:paraId="68D7EA11" w14:textId="77777777">
      <w:pPr>
        <w:spacing w:after="120" w:line="276"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The overarching goal of this federal award is to improve access to timely, coordinated, person-centered cognitive health services for Idahoans living in rural and underserved communities by strengthening early detection, referral, care coordination, and caregiver engagement across healthcare and community systems.</w:t>
      </w:r>
    </w:p>
    <w:p w:rsidR="00426499" w:rsidP="00EE4C60" w:rsidRDefault="00426499" w14:paraId="7C37A576" w14:textId="6EB1279D">
      <w:pPr>
        <w:spacing w:after="120" w:line="276" w:lineRule="auto"/>
        <w:rPr>
          <w:rFonts w:ascii="Franklin Gothic Book" w:hAnsi="Franklin Gothic Book" w:eastAsia="Franklin Gothic Book" w:cs="Franklin Gothic Book"/>
          <w:kern w:val="0"/>
          <w:sz w:val="22"/>
          <w:szCs w:val="22"/>
          <w14:ligatures w14:val="none"/>
        </w:rPr>
      </w:pPr>
      <w:r w:rsidRPr="00426499">
        <w:rPr>
          <w:rFonts w:ascii="Franklin Gothic Book" w:hAnsi="Franklin Gothic Book" w:eastAsia="Arial" w:cs="Arial"/>
          <w:kern w:val="0"/>
          <w:sz w:val="22"/>
          <w:szCs w:val="22"/>
          <w14:ligatures w14:val="none"/>
        </w:rPr>
        <w:t xml:space="preserve">This solicitation </w:t>
      </w:r>
      <w:r w:rsidRPr="00426499" w:rsidR="73B50E15">
        <w:rPr>
          <w:rFonts w:ascii="Franklin Gothic Book" w:hAnsi="Franklin Gothic Book" w:eastAsia="Arial" w:cs="Arial"/>
          <w:kern w:val="0"/>
          <w:sz w:val="22"/>
          <w:szCs w:val="22"/>
          <w14:ligatures w14:val="none"/>
        </w:rPr>
        <w:t>aligns with</w:t>
      </w:r>
      <w:r w:rsidRPr="00426499">
        <w:rPr>
          <w:rFonts w:ascii="Franklin Gothic Book" w:hAnsi="Franklin Gothic Book" w:eastAsia="Arial" w:cs="Arial"/>
          <w:kern w:val="0"/>
          <w:sz w:val="22"/>
          <w:szCs w:val="22"/>
          <w14:ligatures w14:val="none"/>
        </w:rPr>
        <w:t xml:space="preserve"> Idaho's Rural Health Transformation initiative </w:t>
      </w:r>
      <w:r w:rsidRPr="00426499" w:rsidR="01FB8A19">
        <w:rPr>
          <w:rFonts w:ascii="Franklin Gothic Book" w:hAnsi="Franklin Gothic Book" w:eastAsia="Arial" w:cs="Arial"/>
          <w:kern w:val="0"/>
          <w:sz w:val="22"/>
          <w:szCs w:val="22"/>
          <w14:ligatures w14:val="none"/>
        </w:rPr>
        <w:t xml:space="preserve">#4 </w:t>
      </w:r>
      <w:r w:rsidRPr="00426499" w:rsidR="12E1B49B">
        <w:rPr>
          <w:rFonts w:ascii="Franklin Gothic Book" w:hAnsi="Franklin Gothic Book" w:eastAsia="Arial" w:cs="Arial"/>
          <w:kern w:val="0"/>
          <w:sz w:val="22"/>
          <w:szCs w:val="22"/>
          <w14:ligatures w14:val="none"/>
        </w:rPr>
        <w:t>(</w:t>
      </w:r>
      <w:r w:rsidRPr="1C6098ED" w:rsidR="12E1B49B">
        <w:rPr>
          <w:rFonts w:ascii="Franklin Gothic Book" w:hAnsi="Franklin Gothic Book" w:eastAsia="Franklin Gothic Book" w:cs="Franklin Gothic Book"/>
          <w:color w:val="000000" w:themeColor="text1"/>
          <w:sz w:val="22"/>
          <w:szCs w:val="22"/>
        </w:rPr>
        <w:t>Implementing population specific, evidence-based projects to Make America Healthy Again</w:t>
      </w:r>
      <w:r w:rsidRPr="00426499" w:rsidR="12E1B49B">
        <w:rPr>
          <w:rFonts w:ascii="Franklin Gothic Book" w:hAnsi="Franklin Gothic Book" w:eastAsia="Arial" w:cs="Arial"/>
          <w:kern w:val="0"/>
          <w:sz w:val="22"/>
          <w:szCs w:val="22"/>
          <w14:ligatures w14:val="none"/>
        </w:rPr>
        <w:t xml:space="preserve">) </w:t>
      </w:r>
      <w:r w:rsidRPr="00426499" w:rsidR="01FB8A19">
        <w:rPr>
          <w:rFonts w:ascii="Franklin Gothic Book" w:hAnsi="Franklin Gothic Book" w:eastAsia="Arial" w:cs="Arial"/>
          <w:kern w:val="0"/>
          <w:sz w:val="22"/>
          <w:szCs w:val="22"/>
          <w14:ligatures w14:val="none"/>
        </w:rPr>
        <w:t xml:space="preserve">which </w:t>
      </w:r>
      <w:r w:rsidRPr="00426499">
        <w:rPr>
          <w:rFonts w:ascii="Franklin Gothic Book" w:hAnsi="Franklin Gothic Book" w:eastAsia="Arial" w:cs="Arial"/>
          <w:kern w:val="0"/>
          <w:sz w:val="22"/>
          <w:szCs w:val="22"/>
          <w14:ligatures w14:val="none"/>
        </w:rPr>
        <w:t>focuse</w:t>
      </w:r>
      <w:r w:rsidRPr="00426499" w:rsidR="3E7DAA43">
        <w:rPr>
          <w:rFonts w:ascii="Franklin Gothic Book" w:hAnsi="Franklin Gothic Book" w:eastAsia="Arial" w:cs="Arial"/>
          <w:kern w:val="0"/>
          <w:sz w:val="22"/>
          <w:szCs w:val="22"/>
          <w14:ligatures w14:val="none"/>
        </w:rPr>
        <w:t>s</w:t>
      </w:r>
      <w:r w:rsidRPr="00426499">
        <w:rPr>
          <w:rFonts w:ascii="Franklin Gothic Book" w:hAnsi="Franklin Gothic Book" w:eastAsia="Arial" w:cs="Arial"/>
          <w:kern w:val="0"/>
          <w:sz w:val="22"/>
          <w:szCs w:val="22"/>
          <w14:ligatures w14:val="none"/>
        </w:rPr>
        <w:t xml:space="preserve"> on strengthening rural healthcare delivery, care coordination, and access to services for aging populations and individuals experiencing cognitive impairment.</w:t>
      </w:r>
      <w:r w:rsidRPr="090905DB" w:rsidR="574333F1">
        <w:rPr>
          <w:rFonts w:ascii="Franklin Gothic Book" w:hAnsi="Franklin Gothic Book" w:eastAsia="Franklin Gothic Book" w:cs="Franklin Gothic Book"/>
          <w:sz w:val="22"/>
          <w:szCs w:val="22"/>
        </w:rPr>
        <w:t xml:space="preserve"> Informed by data collected through the ADRD Program and guided by the 2023–2028 ADRD Statewide Strategic Plan, the following goals have been identified.</w:t>
      </w:r>
    </w:p>
    <w:p w:rsidRPr="009A2EAA" w:rsidR="00426499" w:rsidP="090905DB" w:rsidRDefault="009A2EAA" w14:paraId="5D05AF8B" w14:textId="776026F8">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1: </w:t>
      </w:r>
      <w:r w:rsidRPr="00426499" w:rsidR="00426499">
        <w:rPr>
          <w:rFonts w:ascii="Franklin Gothic Book" w:hAnsi="Franklin Gothic Book" w:eastAsia="Arial" w:cs="Arial"/>
          <w:b/>
          <w:bCs/>
          <w:kern w:val="0"/>
          <w:sz w:val="22"/>
          <w:szCs w:val="22"/>
          <w14:ligatures w14:val="none"/>
        </w:rPr>
        <w:t>Increase Early Identification of Cognitive Concerns</w:t>
      </w:r>
    </w:p>
    <w:p w:rsidR="00426499" w:rsidP="005660D6" w:rsidRDefault="00426499" w14:paraId="07B13064" w14:textId="77777777">
      <w:pPr>
        <w:spacing w:after="120" w:line="276" w:lineRule="auto"/>
        <w:ind w:left="360"/>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Implement standardized cognitive detection processes in participating healthcare settings to improve identification of individuals who may benefit from further evaluation, care planning, or support services.</w:t>
      </w:r>
    </w:p>
    <w:p w:rsidRPr="009A2EAA" w:rsidR="00426499" w:rsidP="090905DB" w:rsidRDefault="009A2EAA" w14:paraId="50FB90C6" w14:textId="43B1F72C">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2: </w:t>
      </w:r>
      <w:r w:rsidRPr="00426499" w:rsidR="00426499">
        <w:rPr>
          <w:rFonts w:ascii="Franklin Gothic Book" w:hAnsi="Franklin Gothic Book" w:eastAsia="Arial" w:cs="Arial"/>
          <w:b/>
          <w:bCs/>
          <w:kern w:val="0"/>
          <w:sz w:val="22"/>
          <w:szCs w:val="22"/>
          <w14:ligatures w14:val="none"/>
        </w:rPr>
        <w:t>Strengthen Rural Provider Capacity</w:t>
      </w:r>
    </w:p>
    <w:p w:rsidRPr="00426499" w:rsidR="00426499" w:rsidP="005660D6" w:rsidRDefault="00C37554" w14:paraId="7800E1EC" w14:textId="6F3F0CBF">
      <w:pPr>
        <w:spacing w:after="120" w:line="276" w:lineRule="auto"/>
        <w:ind w:left="360"/>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Train</w:t>
      </w:r>
      <w:r w:rsidRPr="00426499">
        <w:rPr>
          <w:rFonts w:ascii="Franklin Gothic Book" w:hAnsi="Franklin Gothic Book" w:eastAsia="Arial" w:cs="Arial"/>
          <w:kern w:val="0"/>
          <w:sz w:val="22"/>
          <w:szCs w:val="22"/>
          <w14:ligatures w14:val="none"/>
        </w:rPr>
        <w:t xml:space="preserve"> </w:t>
      </w:r>
      <w:r w:rsidRPr="00426499" w:rsidR="00426499">
        <w:rPr>
          <w:rFonts w:ascii="Franklin Gothic Book" w:hAnsi="Franklin Gothic Book" w:eastAsia="Arial" w:cs="Arial"/>
          <w:kern w:val="0"/>
          <w:sz w:val="22"/>
          <w:szCs w:val="22"/>
          <w14:ligatures w14:val="none"/>
        </w:rPr>
        <w:t xml:space="preserve">healthcare providers </w:t>
      </w:r>
      <w:r w:rsidR="008E3EC0">
        <w:rPr>
          <w:rFonts w:ascii="Franklin Gothic Book" w:hAnsi="Franklin Gothic Book" w:eastAsia="Arial" w:cs="Arial"/>
          <w:kern w:val="0"/>
          <w:sz w:val="22"/>
          <w:szCs w:val="22"/>
          <w14:ligatures w14:val="none"/>
        </w:rPr>
        <w:t>to integrate</w:t>
      </w:r>
      <w:r w:rsidRPr="00426499" w:rsidR="00426499">
        <w:rPr>
          <w:rFonts w:ascii="Franklin Gothic Book" w:hAnsi="Franklin Gothic Book" w:eastAsia="Arial" w:cs="Arial"/>
          <w:kern w:val="0"/>
          <w:sz w:val="22"/>
          <w:szCs w:val="22"/>
          <w14:ligatures w14:val="none"/>
        </w:rPr>
        <w:t xml:space="preserve"> cognitive assessment and follow-up activities into routine clinical workflows and improving confidence in responding to cognitive concerns.</w:t>
      </w:r>
    </w:p>
    <w:p w:rsidRPr="009A2EAA" w:rsidR="00426499" w:rsidP="090905DB" w:rsidRDefault="009A2EAA" w14:paraId="0443D6A9" w14:textId="4C5F5A03">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3: </w:t>
      </w:r>
      <w:r w:rsidRPr="00426499" w:rsidR="00426499">
        <w:rPr>
          <w:rFonts w:ascii="Franklin Gothic Book" w:hAnsi="Franklin Gothic Book" w:eastAsia="Arial" w:cs="Arial"/>
          <w:b/>
          <w:bCs/>
          <w:kern w:val="0"/>
          <w:sz w:val="22"/>
          <w:szCs w:val="22"/>
          <w14:ligatures w14:val="none"/>
        </w:rPr>
        <w:t>Improve Care Coordination and Referral Pathways</w:t>
      </w:r>
    </w:p>
    <w:p w:rsidRPr="00426499" w:rsidR="00426499" w:rsidP="005660D6" w:rsidRDefault="00426499" w14:paraId="641400E6" w14:textId="5FA97D96">
      <w:pPr>
        <w:spacing w:after="120" w:line="276" w:lineRule="auto"/>
        <w:ind w:left="360"/>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Establish or enhance referral and care coordination pathways connecting healthcare providers, specialists, community-based organizations, and dementia-related support services.</w:t>
      </w:r>
    </w:p>
    <w:p w:rsidRPr="009A2EAA" w:rsidR="00426499" w:rsidP="090905DB" w:rsidRDefault="009A2EAA" w14:paraId="6B4EB805" w14:textId="06C1DC12">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4: </w:t>
      </w:r>
      <w:r w:rsidRPr="00426499" w:rsidR="00426499">
        <w:rPr>
          <w:rFonts w:ascii="Franklin Gothic Book" w:hAnsi="Franklin Gothic Book" w:eastAsia="Arial" w:cs="Arial"/>
          <w:b/>
          <w:bCs/>
          <w:kern w:val="0"/>
          <w:sz w:val="22"/>
          <w:szCs w:val="22"/>
          <w14:ligatures w14:val="none"/>
        </w:rPr>
        <w:t>Engage Family Caregivers and Care Partners</w:t>
      </w:r>
    </w:p>
    <w:p w:rsidRPr="00426499" w:rsidR="00426499" w:rsidP="005660D6" w:rsidRDefault="00426499" w14:paraId="5DC64AA8" w14:textId="1D499252">
      <w:pPr>
        <w:spacing w:after="120" w:line="276" w:lineRule="auto"/>
        <w:ind w:left="360"/>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 xml:space="preserve">Incorporate </w:t>
      </w:r>
      <w:r w:rsidR="001A6729">
        <w:rPr>
          <w:rFonts w:ascii="Franklin Gothic Book" w:hAnsi="Franklin Gothic Book" w:eastAsia="Arial" w:cs="Arial"/>
          <w:kern w:val="0"/>
          <w:sz w:val="22"/>
          <w:szCs w:val="22"/>
          <w14:ligatures w14:val="none"/>
        </w:rPr>
        <w:t xml:space="preserve">family </w:t>
      </w:r>
      <w:r w:rsidRPr="00426499">
        <w:rPr>
          <w:rFonts w:ascii="Franklin Gothic Book" w:hAnsi="Franklin Gothic Book" w:eastAsia="Arial" w:cs="Arial"/>
          <w:kern w:val="0"/>
          <w:sz w:val="22"/>
          <w:szCs w:val="22"/>
          <w14:ligatures w14:val="none"/>
        </w:rPr>
        <w:t xml:space="preserve">caregivers and care partners into care planning and referral processes and facilitate connections to </w:t>
      </w:r>
      <w:r w:rsidR="001A6729">
        <w:rPr>
          <w:rFonts w:ascii="Franklin Gothic Book" w:hAnsi="Franklin Gothic Book" w:eastAsia="Arial" w:cs="Arial"/>
          <w:kern w:val="0"/>
          <w:sz w:val="22"/>
          <w:szCs w:val="22"/>
          <w14:ligatures w14:val="none"/>
        </w:rPr>
        <w:t xml:space="preserve">family </w:t>
      </w:r>
      <w:proofErr w:type="gramStart"/>
      <w:r w:rsidRPr="00426499">
        <w:rPr>
          <w:rFonts w:ascii="Franklin Gothic Book" w:hAnsi="Franklin Gothic Book" w:eastAsia="Arial" w:cs="Arial"/>
          <w:kern w:val="0"/>
          <w:sz w:val="22"/>
          <w:szCs w:val="22"/>
          <w14:ligatures w14:val="none"/>
        </w:rPr>
        <w:t>caregiver  resources</w:t>
      </w:r>
      <w:proofErr w:type="gramEnd"/>
      <w:r w:rsidRPr="00426499">
        <w:rPr>
          <w:rFonts w:ascii="Franklin Gothic Book" w:hAnsi="Franklin Gothic Book" w:eastAsia="Arial" w:cs="Arial"/>
          <w:kern w:val="0"/>
          <w:sz w:val="22"/>
          <w:szCs w:val="22"/>
          <w14:ligatures w14:val="none"/>
        </w:rPr>
        <w:t xml:space="preserve"> when appropriate.</w:t>
      </w:r>
    </w:p>
    <w:p w:rsidRPr="009A2EAA" w:rsidR="00426499" w:rsidP="090905DB" w:rsidRDefault="009A2EAA" w14:paraId="01A23ECE" w14:textId="3297CA31">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5: </w:t>
      </w:r>
      <w:r w:rsidRPr="00426499" w:rsidR="00426499">
        <w:rPr>
          <w:rFonts w:ascii="Franklin Gothic Book" w:hAnsi="Franklin Gothic Book" w:eastAsia="Arial" w:cs="Arial"/>
          <w:b/>
          <w:bCs/>
          <w:kern w:val="0"/>
          <w:sz w:val="22"/>
          <w:szCs w:val="22"/>
          <w14:ligatures w14:val="none"/>
        </w:rPr>
        <w:t>Expand Access Through Flexible Service Delivery</w:t>
      </w:r>
    </w:p>
    <w:p w:rsidRPr="00426499" w:rsidR="00426499" w:rsidP="005660D6" w:rsidRDefault="00426499" w14:paraId="5B5F2036" w14:textId="6CA7EFAA">
      <w:pPr>
        <w:spacing w:after="120" w:line="276" w:lineRule="auto"/>
        <w:ind w:left="360"/>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Increase access to cognitive detection and care coordination services through in-person, telehealth, or hybrid approaches, particularly in rural and underserved communities.</w:t>
      </w:r>
    </w:p>
    <w:p w:rsidRPr="009A2EAA" w:rsidR="00426499" w:rsidP="090905DB" w:rsidRDefault="009A2EAA" w14:paraId="6680FEE9" w14:textId="08854FB0">
      <w:pPr>
        <w:tabs>
          <w:tab w:val="num" w:pos="360"/>
        </w:tabs>
        <w:spacing w:after="120" w:line="276" w:lineRule="auto"/>
        <w:rPr>
          <w:rFonts w:ascii="Franklin Gothic Book" w:hAnsi="Franklin Gothic Book" w:eastAsia="Arial" w:cs="Arial"/>
          <w:b/>
          <w:bCs/>
          <w:kern w:val="0"/>
          <w:sz w:val="22"/>
          <w:szCs w:val="22"/>
          <w14:ligatures w14:val="none"/>
        </w:rPr>
      </w:pPr>
      <w:r>
        <w:rPr>
          <w:rFonts w:ascii="Franklin Gothic Book" w:hAnsi="Franklin Gothic Book" w:eastAsia="Arial" w:cs="Arial"/>
          <w:b/>
          <w:bCs/>
          <w:kern w:val="0"/>
          <w:sz w:val="22"/>
          <w:szCs w:val="22"/>
          <w14:ligatures w14:val="none"/>
        </w:rPr>
        <w:t xml:space="preserve">Goal 6: </w:t>
      </w:r>
      <w:r w:rsidRPr="00426499" w:rsidR="00426499">
        <w:rPr>
          <w:rFonts w:ascii="Franklin Gothic Book" w:hAnsi="Franklin Gothic Book" w:eastAsia="Arial" w:cs="Arial"/>
          <w:b/>
          <w:bCs/>
          <w:kern w:val="0"/>
          <w:sz w:val="22"/>
          <w:szCs w:val="22"/>
          <w14:ligatures w14:val="none"/>
        </w:rPr>
        <w:t>Generate Actionable Data and Continuous Improvement</w:t>
      </w:r>
    </w:p>
    <w:p w:rsidRPr="00426499" w:rsidR="00426499" w:rsidP="005660D6" w:rsidRDefault="00426499" w14:paraId="69CF5922" w14:textId="568279A1">
      <w:pPr>
        <w:spacing w:after="120" w:line="276" w:lineRule="auto"/>
        <w:ind w:left="360"/>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Track program activities, referrals, care coordination services, and available outcome measures to inform program improvement and statewide planning.</w:t>
      </w:r>
    </w:p>
    <w:p w:rsidRPr="00426499" w:rsidR="00426499" w:rsidP="00426499" w:rsidRDefault="00426499" w14:paraId="529B63F6" w14:textId="77777777">
      <w:pPr>
        <w:spacing w:after="120" w:line="240" w:lineRule="auto"/>
        <w:rPr>
          <w:rFonts w:ascii="Franklin Gothic Book" w:hAnsi="Franklin Gothic Book" w:eastAsia="Arial" w:cs="Arial"/>
          <w:b/>
          <w:bCs/>
          <w:kern w:val="0"/>
          <w:sz w:val="22"/>
          <w:szCs w:val="22"/>
          <w14:ligatures w14:val="none"/>
        </w:rPr>
      </w:pPr>
      <w:r w:rsidRPr="00426499">
        <w:rPr>
          <w:rFonts w:ascii="Franklin Gothic Book" w:hAnsi="Franklin Gothic Book" w:eastAsia="Arial" w:cs="Arial"/>
          <w:b/>
          <w:bCs/>
          <w:kern w:val="0"/>
          <w:sz w:val="22"/>
          <w:szCs w:val="22"/>
          <w14:ligatures w14:val="none"/>
        </w:rPr>
        <w:t>RHT Initiative Alignment</w:t>
      </w:r>
    </w:p>
    <w:p w:rsidRPr="00426499" w:rsidR="00426499" w:rsidP="00426499" w:rsidRDefault="00426499" w14:paraId="2E56C2D0" w14:textId="77777777">
      <w:p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This solicitation advances the following Rural Health Transformation priorities:</w:t>
      </w:r>
    </w:p>
    <w:p w:rsidRPr="00426499" w:rsidR="00426499" w:rsidP="00426499" w:rsidRDefault="00426499" w14:paraId="517C755C" w14:textId="77777777">
      <w:pPr>
        <w:numPr>
          <w:ilvl w:val="0"/>
          <w:numId w:val="66"/>
        </w:num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Strengthening rural healthcare delivery systems.</w:t>
      </w:r>
    </w:p>
    <w:p w:rsidRPr="00426499" w:rsidR="00426499" w:rsidP="00426499" w:rsidRDefault="00426499" w14:paraId="2EAF356C" w14:textId="77777777">
      <w:pPr>
        <w:numPr>
          <w:ilvl w:val="0"/>
          <w:numId w:val="66"/>
        </w:num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Improving care coordination across providers and community services.</w:t>
      </w:r>
    </w:p>
    <w:p w:rsidRPr="00426499" w:rsidR="00426499" w:rsidP="00426499" w:rsidRDefault="00426499" w14:paraId="12A13266" w14:textId="77777777">
      <w:pPr>
        <w:numPr>
          <w:ilvl w:val="0"/>
          <w:numId w:val="66"/>
        </w:num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Expanding access to services for aging populations.</w:t>
      </w:r>
    </w:p>
    <w:p w:rsidRPr="00426499" w:rsidR="00426499" w:rsidP="00426499" w:rsidRDefault="6A711EA0" w14:paraId="4D173571" w14:textId="2A7F1700">
      <w:pPr>
        <w:numPr>
          <w:ilvl w:val="0"/>
          <w:numId w:val="66"/>
        </w:num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Developing, enhancing, and sustaining</w:t>
      </w:r>
      <w:r w:rsidRPr="00426499" w:rsidR="00426499">
        <w:rPr>
          <w:rFonts w:ascii="Franklin Gothic Book" w:hAnsi="Franklin Gothic Book" w:eastAsia="Arial" w:cs="Arial"/>
          <w:kern w:val="0"/>
          <w:sz w:val="22"/>
          <w:szCs w:val="22"/>
          <w14:ligatures w14:val="none"/>
        </w:rPr>
        <w:t xml:space="preserve"> earlier intervention and management of chronic and cognitive health conditions.</w:t>
      </w:r>
    </w:p>
    <w:p w:rsidRPr="009A2EAA" w:rsidR="16CC8301" w:rsidP="009A2EAA" w:rsidRDefault="00426499" w14:paraId="6072E9E3" w14:textId="2AD6ADFB">
      <w:pPr>
        <w:numPr>
          <w:ilvl w:val="0"/>
          <w:numId w:val="66"/>
        </w:numPr>
        <w:spacing w:after="120" w:line="240" w:lineRule="auto"/>
        <w:rPr>
          <w:rFonts w:ascii="Franklin Gothic Book" w:hAnsi="Franklin Gothic Book" w:eastAsia="Arial" w:cs="Arial"/>
          <w:kern w:val="0"/>
          <w:sz w:val="22"/>
          <w:szCs w:val="22"/>
          <w14:ligatures w14:val="none"/>
        </w:rPr>
      </w:pPr>
      <w:r w:rsidRPr="00426499">
        <w:rPr>
          <w:rFonts w:ascii="Franklin Gothic Book" w:hAnsi="Franklin Gothic Book" w:eastAsia="Arial" w:cs="Arial"/>
          <w:kern w:val="0"/>
          <w:sz w:val="22"/>
          <w:szCs w:val="22"/>
          <w14:ligatures w14:val="none"/>
        </w:rPr>
        <w:t>Reducing barriers to care in rural and underserved communities.</w:t>
      </w:r>
    </w:p>
    <w:p w:rsidRPr="005243AA" w:rsidR="005243AA" w:rsidP="005243AA" w:rsidRDefault="005243AA" w14:paraId="3B4690B8" w14:textId="3DD48153">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1.</w:t>
      </w:r>
      <w:r w:rsidRPr="7AD60E51" w:rsidR="08D8446F">
        <w:rPr>
          <w:rFonts w:ascii="Franklin Gothic Book" w:hAnsi="Franklin Gothic Book" w:eastAsia="Arial" w:cs="Arial"/>
          <w:b/>
          <w:bCs/>
          <w:color w:val="001489"/>
          <w:kern w:val="0"/>
          <w:sz w:val="26"/>
          <w:szCs w:val="26"/>
          <w14:ligatures w14:val="none"/>
        </w:rPr>
        <w:t>4</w:t>
      </w:r>
      <w:r w:rsidRPr="7AD60E51">
        <w:rPr>
          <w:rFonts w:ascii="Franklin Gothic Book" w:hAnsi="Franklin Gothic Book" w:eastAsia="Arial" w:cs="Arial"/>
          <w:b/>
          <w:bCs/>
          <w:color w:val="001489"/>
          <w:kern w:val="0"/>
          <w:sz w:val="26"/>
          <w:szCs w:val="26"/>
          <w14:ligatures w14:val="none"/>
        </w:rPr>
        <w:t xml:space="preserve"> Scope of Work</w:t>
      </w:r>
    </w:p>
    <w:p w:rsidRPr="00655BAF" w:rsidR="00F8710B" w:rsidP="00F8710B" w:rsidRDefault="00F8710B" w14:paraId="6EB70F13" w14:textId="60D8F777">
      <w:pPr>
        <w:spacing w:after="120"/>
        <w:rPr>
          <w:rFonts w:ascii="Franklin Gothic Book" w:hAnsi="Franklin Gothic Book"/>
        </w:rPr>
      </w:pPr>
      <w:r w:rsidRPr="1F472245">
        <w:rPr>
          <w:rFonts w:ascii="Franklin Gothic Book" w:hAnsi="Franklin Gothic Book" w:eastAsia="Arial" w:cs="Arial"/>
          <w:b/>
          <w:bCs/>
          <w:sz w:val="22"/>
          <w:szCs w:val="22"/>
        </w:rPr>
        <w:t>Required Activities:</w:t>
      </w:r>
    </w:p>
    <w:p w:rsidRPr="00C13EB7" w:rsidR="00C13EB7" w:rsidP="00B326D5" w:rsidRDefault="00B250B7" w14:paraId="2BB8B41E" w14:textId="7B07E28B">
      <w:pPr>
        <w:pStyle w:val="ListParagraph"/>
        <w:numPr>
          <w:ilvl w:val="0"/>
          <w:numId w:val="77"/>
        </w:numPr>
        <w:spacing w:before="240" w:after="140" w:line="276" w:lineRule="auto"/>
        <w:outlineLvl w:val="1"/>
        <w:rPr>
          <w:rFonts w:ascii="Franklin Gothic Book" w:hAnsi="Franklin Gothic Book" w:cs="Times New Roman"/>
          <w:sz w:val="22"/>
          <w:szCs w:val="22"/>
        </w:rPr>
      </w:pPr>
      <w:r>
        <w:rPr>
          <w:rFonts w:ascii="Franklin Gothic Book" w:hAnsi="Franklin Gothic Book" w:cs="Times New Roman"/>
          <w:sz w:val="22"/>
          <w:szCs w:val="22"/>
        </w:rPr>
        <w:t>C</w:t>
      </w:r>
      <w:r w:rsidRPr="00C13EB7" w:rsidR="00C13EB7">
        <w:rPr>
          <w:rFonts w:ascii="Franklin Gothic Book" w:hAnsi="Franklin Gothic Book" w:cs="Times New Roman"/>
          <w:sz w:val="22"/>
          <w:szCs w:val="22"/>
        </w:rPr>
        <w:t xml:space="preserve">omplete the Non-Duplication Assessment </w:t>
      </w:r>
      <w:r>
        <w:rPr>
          <w:rFonts w:ascii="Franklin Gothic Book" w:hAnsi="Franklin Gothic Book" w:cs="Times New Roman"/>
          <w:sz w:val="22"/>
          <w:szCs w:val="22"/>
        </w:rPr>
        <w:t xml:space="preserve">(Appendix H) </w:t>
      </w:r>
      <w:r w:rsidRPr="00C13EB7" w:rsidR="00C13EB7">
        <w:rPr>
          <w:rFonts w:ascii="Franklin Gothic Book" w:hAnsi="Franklin Gothic Book" w:cs="Times New Roman"/>
          <w:sz w:val="22"/>
          <w:szCs w:val="22"/>
        </w:rPr>
        <w:t>and submit it with the application to ensure proposed activities do not duplicate existing programs, services, or projects.</w:t>
      </w:r>
    </w:p>
    <w:p w:rsidRPr="00C13EB7" w:rsidR="00C13EB7" w:rsidP="00B326D5" w:rsidRDefault="2E01B63F" w14:paraId="39B85070" w14:textId="2B210556">
      <w:pPr>
        <w:pStyle w:val="ListParagraph"/>
        <w:numPr>
          <w:ilvl w:val="0"/>
          <w:numId w:val="77"/>
        </w:numPr>
        <w:spacing w:before="240" w:after="140" w:line="276" w:lineRule="auto"/>
        <w:outlineLvl w:val="1"/>
        <w:rPr>
          <w:rFonts w:ascii="Franklin Gothic Book" w:hAnsi="Franklin Gothic Book" w:cs="Times New Roman"/>
          <w:sz w:val="22"/>
          <w:szCs w:val="22"/>
        </w:rPr>
      </w:pPr>
      <w:r w:rsidRPr="090905DB">
        <w:rPr>
          <w:rFonts w:ascii="Franklin Gothic Book" w:hAnsi="Franklin Gothic Book" w:cs="Times New Roman"/>
          <w:sz w:val="22"/>
          <w:szCs w:val="22"/>
        </w:rPr>
        <w:t xml:space="preserve">Develop and implement an evidence-informed, Idaho-specific clinical follow-up pathway for individuals </w:t>
      </w:r>
      <w:r w:rsidR="00B93771">
        <w:rPr>
          <w:rFonts w:ascii="Franklin Gothic Book" w:hAnsi="Franklin Gothic Book" w:cs="Times New Roman"/>
          <w:sz w:val="22"/>
          <w:szCs w:val="22"/>
        </w:rPr>
        <w:t xml:space="preserve">in rural Idaho </w:t>
      </w:r>
      <w:r w:rsidRPr="090905DB">
        <w:rPr>
          <w:rFonts w:ascii="Franklin Gothic Book" w:hAnsi="Franklin Gothic Book" w:cs="Times New Roman"/>
          <w:sz w:val="22"/>
          <w:szCs w:val="22"/>
        </w:rPr>
        <w:t xml:space="preserve">with suspected cognitive impairment by </w:t>
      </w:r>
      <w:r w:rsidR="002C2B93">
        <w:rPr>
          <w:rFonts w:ascii="Franklin Gothic Book" w:hAnsi="Franklin Gothic Book" w:cs="Times New Roman"/>
          <w:sz w:val="22"/>
          <w:szCs w:val="22"/>
        </w:rPr>
        <w:t xml:space="preserve">building </w:t>
      </w:r>
      <w:r w:rsidR="00800978">
        <w:rPr>
          <w:rFonts w:ascii="Franklin Gothic Book" w:hAnsi="Franklin Gothic Book" w:cs="Times New Roman"/>
          <w:sz w:val="22"/>
          <w:szCs w:val="22"/>
        </w:rPr>
        <w:t>upon existing Idaho initiatives, available state data, lessons learned, reviewing existing national evidence-based protocols, engaging Idaho healthcare stakeholders, adapting best practices in Idaho’s healthcare delivery system, and piloting</w:t>
      </w:r>
      <w:r w:rsidR="001168CE">
        <w:rPr>
          <w:rFonts w:ascii="Franklin Gothic Book" w:hAnsi="Franklin Gothic Book" w:cs="Times New Roman"/>
          <w:sz w:val="22"/>
          <w:szCs w:val="22"/>
        </w:rPr>
        <w:t xml:space="preserve"> one or two selected pathways to assess feasibility, effectiveness, and scalability. </w:t>
      </w:r>
    </w:p>
    <w:p w:rsidRPr="00EE4112" w:rsidR="00C13EB7" w:rsidP="00B326D5" w:rsidRDefault="00C13EB7" w14:paraId="67E2A5F5" w14:textId="3E6A04DB">
      <w:pPr>
        <w:pStyle w:val="ListParagraph"/>
        <w:numPr>
          <w:ilvl w:val="0"/>
          <w:numId w:val="77"/>
        </w:numPr>
        <w:spacing w:before="240" w:after="140" w:line="276" w:lineRule="auto"/>
        <w:outlineLvl w:val="1"/>
        <w:rPr>
          <w:rFonts w:ascii="Franklin Gothic Book" w:hAnsi="Franklin Gothic Book" w:cs="Times New Roman"/>
          <w:sz w:val="22"/>
          <w:szCs w:val="22"/>
        </w:rPr>
      </w:pPr>
      <w:r w:rsidRPr="0162D269">
        <w:rPr>
          <w:rFonts w:ascii="Franklin Gothic Book" w:hAnsi="Franklin Gothic Book" w:cs="Times New Roman"/>
          <w:sz w:val="22"/>
          <w:szCs w:val="22"/>
        </w:rPr>
        <w:t xml:space="preserve">Develop </w:t>
      </w:r>
      <w:r w:rsidRPr="00EE4112">
        <w:rPr>
          <w:rFonts w:ascii="Franklin Gothic Book" w:hAnsi="Franklin Gothic Book" w:cs="Times New Roman"/>
          <w:sz w:val="22"/>
          <w:szCs w:val="22"/>
        </w:rPr>
        <w:t xml:space="preserve">and administer a subgrant program that </w:t>
      </w:r>
      <w:r w:rsidRPr="00EE4112" w:rsidR="00D81243">
        <w:rPr>
          <w:rFonts w:ascii="Franklin Gothic Book" w:hAnsi="Franklin Gothic Book" w:cs="Times New Roman"/>
          <w:sz w:val="22"/>
          <w:szCs w:val="22"/>
        </w:rPr>
        <w:t>implements</w:t>
      </w:r>
      <w:r w:rsidRPr="00EE4112">
        <w:rPr>
          <w:rFonts w:ascii="Franklin Gothic Book" w:hAnsi="Franklin Gothic Book" w:cs="Times New Roman"/>
          <w:sz w:val="22"/>
          <w:szCs w:val="22"/>
        </w:rPr>
        <w:t xml:space="preserve"> standardized</w:t>
      </w:r>
      <w:r w:rsidRPr="00EE4112" w:rsidR="00475CAB">
        <w:rPr>
          <w:rFonts w:ascii="Franklin Gothic Book" w:hAnsi="Franklin Gothic Book" w:cs="Times New Roman"/>
          <w:sz w:val="22"/>
          <w:szCs w:val="22"/>
        </w:rPr>
        <w:t>, evidence-informed</w:t>
      </w:r>
      <w:r w:rsidRPr="00EE4112">
        <w:rPr>
          <w:rFonts w:ascii="Franklin Gothic Book" w:hAnsi="Franklin Gothic Book" w:cs="Times New Roman"/>
          <w:sz w:val="22"/>
          <w:szCs w:val="22"/>
        </w:rPr>
        <w:t xml:space="preserve"> Alzheimer's disease and </w:t>
      </w:r>
      <w:r w:rsidRPr="00EE4112" w:rsidR="07F2C343">
        <w:rPr>
          <w:rFonts w:ascii="Franklin Gothic Book" w:hAnsi="Franklin Gothic Book" w:cs="Times New Roman"/>
          <w:sz w:val="22"/>
          <w:szCs w:val="22"/>
        </w:rPr>
        <w:t>other</w:t>
      </w:r>
      <w:r w:rsidRPr="00EE4112">
        <w:rPr>
          <w:rFonts w:ascii="Franklin Gothic Book" w:hAnsi="Franklin Gothic Book" w:cs="Times New Roman"/>
          <w:sz w:val="22"/>
          <w:szCs w:val="22"/>
        </w:rPr>
        <w:t xml:space="preserve"> dementias </w:t>
      </w:r>
      <w:r w:rsidRPr="00EE4112" w:rsidR="7431DF27">
        <w:rPr>
          <w:rFonts w:ascii="Franklin Gothic Book" w:hAnsi="Franklin Gothic Book" w:cs="Times New Roman"/>
          <w:sz w:val="22"/>
          <w:szCs w:val="22"/>
        </w:rPr>
        <w:t xml:space="preserve">(ADOD) </w:t>
      </w:r>
      <w:r w:rsidRPr="00EE4112">
        <w:rPr>
          <w:rFonts w:ascii="Franklin Gothic Book" w:hAnsi="Franklin Gothic Book" w:cs="Times New Roman"/>
          <w:sz w:val="22"/>
          <w:szCs w:val="22"/>
        </w:rPr>
        <w:t>detection and follow-up protocols within participating healthcare and community-based settings</w:t>
      </w:r>
      <w:r w:rsidRPr="00EE4112" w:rsidR="00B93771">
        <w:rPr>
          <w:rFonts w:ascii="Franklin Gothic Book" w:hAnsi="Franklin Gothic Book" w:cs="Times New Roman"/>
          <w:sz w:val="22"/>
          <w:szCs w:val="22"/>
        </w:rPr>
        <w:t xml:space="preserve"> serving rural Idahoans</w:t>
      </w:r>
      <w:r w:rsidRPr="00EE4112">
        <w:rPr>
          <w:rFonts w:ascii="Franklin Gothic Book" w:hAnsi="Franklin Gothic Book" w:cs="Times New Roman"/>
          <w:sz w:val="22"/>
          <w:szCs w:val="22"/>
        </w:rPr>
        <w:t>.</w:t>
      </w:r>
    </w:p>
    <w:p w:rsidRPr="00EE4112" w:rsidR="003F17E4" w:rsidP="00B326D5" w:rsidRDefault="003F17E4" w14:paraId="41D5C6E6" w14:textId="77777777">
      <w:pPr>
        <w:pStyle w:val="ListParagraph"/>
        <w:numPr>
          <w:ilvl w:val="0"/>
          <w:numId w:val="77"/>
        </w:numPr>
        <w:spacing w:before="240" w:after="140" w:line="276" w:lineRule="auto"/>
        <w:outlineLvl w:val="1"/>
        <w:rPr>
          <w:rFonts w:ascii="Franklin Gothic Book" w:hAnsi="Franklin Gothic Book" w:cs="Times New Roman"/>
          <w:sz w:val="22"/>
          <w:szCs w:val="22"/>
        </w:rPr>
      </w:pPr>
      <w:r w:rsidRPr="00EE4112">
        <w:rPr>
          <w:rFonts w:ascii="Franklin Gothic Book" w:hAnsi="Franklin Gothic Book"/>
          <w:sz w:val="22"/>
          <w:szCs w:val="22"/>
        </w:rPr>
        <w:t>Provide technical assistance, training, and implementation guidance to subgrantees to strengthen incorporation of cognitive assessment activities into routine clinical and community-based workflows when appropriate, while promoting consistency with existing Department initiatives, resources, and statewide practices.</w:t>
      </w:r>
    </w:p>
    <w:p w:rsidRPr="00C13EB7" w:rsidR="00C13EB7" w:rsidP="00B326D5" w:rsidRDefault="19057EF4" w14:paraId="5A978781" w14:textId="2143D1D6">
      <w:pPr>
        <w:pStyle w:val="ListParagraph"/>
        <w:numPr>
          <w:ilvl w:val="0"/>
          <w:numId w:val="77"/>
        </w:numPr>
        <w:spacing w:before="240" w:after="140" w:line="276" w:lineRule="auto"/>
        <w:outlineLvl w:val="1"/>
        <w:rPr>
          <w:rFonts w:ascii="Franklin Gothic Book" w:hAnsi="Franklin Gothic Book" w:cs="Times New Roman"/>
          <w:sz w:val="22"/>
          <w:szCs w:val="22"/>
        </w:rPr>
      </w:pPr>
      <w:r w:rsidRPr="00EE4112">
        <w:rPr>
          <w:rFonts w:ascii="Franklin Gothic Book" w:hAnsi="Franklin Gothic Book" w:cs="Times New Roman"/>
          <w:sz w:val="22"/>
          <w:szCs w:val="22"/>
        </w:rPr>
        <w:t>Provide technical assistance for</w:t>
      </w:r>
      <w:r w:rsidRPr="00EE4112" w:rsidR="00C13EB7">
        <w:rPr>
          <w:rFonts w:ascii="Franklin Gothic Book" w:hAnsi="Franklin Gothic Book" w:cs="Times New Roman"/>
          <w:sz w:val="22"/>
          <w:szCs w:val="22"/>
        </w:rPr>
        <w:t xml:space="preserve"> subgrantees establishing procedures for identifying individuals </w:t>
      </w:r>
      <w:r w:rsidRPr="00EE4112" w:rsidR="00B93771">
        <w:rPr>
          <w:rFonts w:ascii="Franklin Gothic Book" w:hAnsi="Franklin Gothic Book" w:cs="Times New Roman"/>
          <w:sz w:val="22"/>
          <w:szCs w:val="22"/>
        </w:rPr>
        <w:t xml:space="preserve">in rural Idaho </w:t>
      </w:r>
      <w:r w:rsidRPr="00EE4112" w:rsidR="00C13EB7">
        <w:rPr>
          <w:rFonts w:ascii="Franklin Gothic Book" w:hAnsi="Franklin Gothic Book" w:cs="Times New Roman"/>
          <w:sz w:val="22"/>
          <w:szCs w:val="22"/>
        </w:rPr>
        <w:t>who may benefit from additional cognitive evaluation, care planning, or support services</w:t>
      </w:r>
      <w:r w:rsidRPr="00C13EB7" w:rsidR="00C13EB7">
        <w:rPr>
          <w:rFonts w:ascii="Franklin Gothic Book" w:hAnsi="Franklin Gothic Book" w:cs="Times New Roman"/>
          <w:sz w:val="22"/>
          <w:szCs w:val="22"/>
        </w:rPr>
        <w:t>.</w:t>
      </w:r>
    </w:p>
    <w:p w:rsidRPr="00EE4112" w:rsidR="00C13EB7" w:rsidP="00B326D5" w:rsidRDefault="00C13EB7" w14:paraId="023655BB" w14:textId="757B9E52">
      <w:pPr>
        <w:pStyle w:val="ListParagraph"/>
        <w:numPr>
          <w:ilvl w:val="0"/>
          <w:numId w:val="77"/>
        </w:numPr>
        <w:spacing w:before="240" w:after="140" w:line="276" w:lineRule="auto"/>
        <w:outlineLvl w:val="1"/>
        <w:rPr>
          <w:rFonts w:ascii="Franklin Gothic Book" w:hAnsi="Franklin Gothic Book" w:cs="Times New Roman"/>
          <w:sz w:val="22"/>
          <w:szCs w:val="22"/>
        </w:rPr>
      </w:pPr>
      <w:r w:rsidRPr="0162D269">
        <w:rPr>
          <w:rFonts w:ascii="Franklin Gothic Book" w:hAnsi="Franklin Gothic Book" w:cs="Times New Roman"/>
          <w:sz w:val="22"/>
          <w:szCs w:val="22"/>
        </w:rPr>
        <w:t>Develop, enhance, and s</w:t>
      </w:r>
      <w:r w:rsidRPr="090905DB" w:rsidR="0F9DE3DA">
        <w:rPr>
          <w:rFonts w:ascii="Franklin Gothic Book" w:hAnsi="Franklin Gothic Book" w:cs="Times New Roman"/>
          <w:sz w:val="22"/>
          <w:szCs w:val="22"/>
        </w:rPr>
        <w:t>ustain</w:t>
      </w:r>
      <w:r w:rsidRPr="0162D269">
        <w:rPr>
          <w:rFonts w:ascii="Franklin Gothic Book" w:hAnsi="Franklin Gothic Book" w:cs="Times New Roman"/>
          <w:sz w:val="22"/>
          <w:szCs w:val="22"/>
        </w:rPr>
        <w:t xml:space="preserve"> referral and care coordination pathways that connect healthcare providers, specialists, community-based organizations, and AD</w:t>
      </w:r>
      <w:r w:rsidRPr="0162D269" w:rsidR="68AA0C8E">
        <w:rPr>
          <w:rFonts w:ascii="Franklin Gothic Book" w:hAnsi="Franklin Gothic Book" w:cs="Times New Roman"/>
          <w:sz w:val="22"/>
          <w:szCs w:val="22"/>
        </w:rPr>
        <w:t>O</w:t>
      </w:r>
      <w:r w:rsidRPr="0162D269">
        <w:rPr>
          <w:rFonts w:ascii="Franklin Gothic Book" w:hAnsi="Franklin Gothic Book" w:cs="Times New Roman"/>
          <w:sz w:val="22"/>
          <w:szCs w:val="22"/>
        </w:rPr>
        <w:t xml:space="preserve">D-related services </w:t>
      </w:r>
      <w:r w:rsidRPr="00EE4112">
        <w:rPr>
          <w:rFonts w:ascii="Franklin Gothic Book" w:hAnsi="Franklin Gothic Book" w:cs="Times New Roman"/>
          <w:sz w:val="22"/>
          <w:szCs w:val="22"/>
        </w:rPr>
        <w:t>across participating service areas.</w:t>
      </w:r>
    </w:p>
    <w:p w:rsidRPr="002457BB" w:rsidR="00EE4112" w:rsidP="00B326D5" w:rsidRDefault="00EE4112" w14:paraId="1CFC852E" w14:textId="2DAE050E">
      <w:pPr>
        <w:pStyle w:val="ListParagraph"/>
        <w:numPr>
          <w:ilvl w:val="0"/>
          <w:numId w:val="77"/>
        </w:numPr>
        <w:spacing w:before="240" w:after="140" w:line="276" w:lineRule="auto"/>
        <w:outlineLvl w:val="1"/>
        <w:rPr>
          <w:rFonts w:ascii="Franklin Gothic Book" w:hAnsi="Franklin Gothic Book" w:cs="Times New Roman"/>
          <w:sz w:val="22"/>
          <w:szCs w:val="22"/>
        </w:rPr>
      </w:pPr>
      <w:r w:rsidRPr="00EE4112">
        <w:rPr>
          <w:rFonts w:ascii="Franklin Gothic Book" w:hAnsi="Franklin Gothic Book"/>
          <w:sz w:val="22"/>
          <w:szCs w:val="22"/>
        </w:rPr>
        <w:t xml:space="preserve">Coordinate with the Department, the ADRD Alliance, the </w:t>
      </w:r>
      <w:r w:rsidRPr="00EE4112" w:rsidR="002457BB">
        <w:rPr>
          <w:rFonts w:ascii="Franklin Gothic Book" w:hAnsi="Franklin Gothic Book"/>
          <w:sz w:val="22"/>
          <w:szCs w:val="22"/>
        </w:rPr>
        <w:t>legislatively</w:t>
      </w:r>
      <w:r w:rsidR="002457BB">
        <w:rPr>
          <w:rFonts w:ascii="Franklin Gothic Book" w:hAnsi="Franklin Gothic Book"/>
          <w:sz w:val="22"/>
          <w:szCs w:val="22"/>
        </w:rPr>
        <w:t xml:space="preserve"> established</w:t>
      </w:r>
      <w:r w:rsidRPr="00EE4112">
        <w:rPr>
          <w:rFonts w:ascii="Franklin Gothic Book" w:hAnsi="Franklin Gothic Book"/>
          <w:sz w:val="22"/>
          <w:szCs w:val="22"/>
        </w:rPr>
        <w:t xml:space="preserve"> ADRD Workgroup, and other statewide and regional partners to strengthen referral networks, incorporate existing statewide knowledge and recommendations, and promote consistent implementation across participating subgrantee sites.</w:t>
      </w:r>
    </w:p>
    <w:p w:rsidRPr="00EE4112" w:rsidR="002457BB" w:rsidP="00B326D5" w:rsidRDefault="002457BB" w14:paraId="36F4E66A" w14:textId="3DAC38E5">
      <w:pPr>
        <w:pStyle w:val="ListParagraph"/>
        <w:numPr>
          <w:ilvl w:val="0"/>
          <w:numId w:val="77"/>
        </w:numPr>
        <w:spacing w:before="240" w:after="140" w:line="276" w:lineRule="auto"/>
        <w:outlineLvl w:val="1"/>
        <w:rPr>
          <w:rFonts w:ascii="Franklin Gothic Book" w:hAnsi="Franklin Gothic Book" w:cs="Times New Roman"/>
          <w:sz w:val="22"/>
          <w:szCs w:val="22"/>
        </w:rPr>
      </w:pPr>
      <w:r w:rsidRPr="002457BB">
        <w:rPr>
          <w:rFonts w:ascii="Franklin Gothic Book" w:hAnsi="Franklin Gothic Book" w:cs="Times New Roman"/>
          <w:sz w:val="22"/>
          <w:szCs w:val="22"/>
        </w:rPr>
        <w:t>Collaborate with the Department to incorporate existing statewide cognitive health initiatives, implementation experience, available data, and lessons learned into project planning, development, and implementation activities.</w:t>
      </w:r>
    </w:p>
    <w:p w:rsidRPr="00C13EB7" w:rsidR="00C13EB7" w:rsidP="00B326D5" w:rsidRDefault="008902C3" w14:paraId="472C7250" w14:textId="24599D84">
      <w:pPr>
        <w:pStyle w:val="ListParagraph"/>
        <w:numPr>
          <w:ilvl w:val="0"/>
          <w:numId w:val="77"/>
        </w:numPr>
        <w:spacing w:before="240" w:after="140" w:line="276" w:lineRule="auto"/>
        <w:outlineLvl w:val="1"/>
        <w:rPr>
          <w:rFonts w:ascii="Franklin Gothic Book" w:hAnsi="Franklin Gothic Book" w:cs="Times New Roman"/>
          <w:sz w:val="22"/>
          <w:szCs w:val="22"/>
        </w:rPr>
      </w:pPr>
      <w:r w:rsidRPr="00EE4112">
        <w:rPr>
          <w:rFonts w:ascii="Franklin Gothic Book" w:hAnsi="Franklin Gothic Book" w:cs="Times New Roman"/>
          <w:sz w:val="22"/>
          <w:szCs w:val="22"/>
        </w:rPr>
        <w:t>Ensure</w:t>
      </w:r>
      <w:r w:rsidRPr="0162D269">
        <w:rPr>
          <w:rFonts w:ascii="Franklin Gothic Book" w:hAnsi="Franklin Gothic Book" w:cs="Times New Roman"/>
          <w:sz w:val="22"/>
          <w:szCs w:val="22"/>
        </w:rPr>
        <w:t xml:space="preserve"> </w:t>
      </w:r>
      <w:r w:rsidRPr="0162D269" w:rsidR="00C13EB7">
        <w:rPr>
          <w:rFonts w:ascii="Franklin Gothic Book" w:hAnsi="Franklin Gothic Book" w:cs="Times New Roman"/>
          <w:sz w:val="22"/>
          <w:szCs w:val="22"/>
        </w:rPr>
        <w:t xml:space="preserve">subgrantees </w:t>
      </w:r>
      <w:r w:rsidR="00F86FCE">
        <w:rPr>
          <w:rFonts w:ascii="Franklin Gothic Book" w:hAnsi="Franklin Gothic Book" w:cs="Times New Roman"/>
          <w:sz w:val="22"/>
          <w:szCs w:val="22"/>
        </w:rPr>
        <w:t>provide</w:t>
      </w:r>
      <w:r w:rsidRPr="0162D269" w:rsidR="00C13EB7">
        <w:rPr>
          <w:rFonts w:ascii="Franklin Gothic Book" w:hAnsi="Franklin Gothic Book" w:cs="Times New Roman"/>
          <w:sz w:val="22"/>
          <w:szCs w:val="22"/>
        </w:rPr>
        <w:t xml:space="preserve"> care coordination activities for individuals </w:t>
      </w:r>
      <w:r w:rsidR="0035219B">
        <w:rPr>
          <w:rFonts w:ascii="Franklin Gothic Book" w:hAnsi="Franklin Gothic Book" w:cs="Times New Roman"/>
          <w:sz w:val="22"/>
          <w:szCs w:val="22"/>
        </w:rPr>
        <w:t xml:space="preserve">in rural Idaho </w:t>
      </w:r>
      <w:r w:rsidRPr="0162D269" w:rsidR="00C13EB7">
        <w:rPr>
          <w:rFonts w:ascii="Franklin Gothic Book" w:hAnsi="Franklin Gothic Book" w:cs="Times New Roman"/>
          <w:sz w:val="22"/>
          <w:szCs w:val="22"/>
        </w:rPr>
        <w:t>identified through AD</w:t>
      </w:r>
      <w:r w:rsidRPr="0162D269" w:rsidR="54BA28E3">
        <w:rPr>
          <w:rFonts w:ascii="Franklin Gothic Book" w:hAnsi="Franklin Gothic Book" w:cs="Times New Roman"/>
          <w:sz w:val="22"/>
          <w:szCs w:val="22"/>
        </w:rPr>
        <w:t>O</w:t>
      </w:r>
      <w:r w:rsidRPr="0162D269" w:rsidR="00C13EB7">
        <w:rPr>
          <w:rFonts w:ascii="Franklin Gothic Book" w:hAnsi="Franklin Gothic Book" w:cs="Times New Roman"/>
          <w:sz w:val="22"/>
          <w:szCs w:val="22"/>
        </w:rPr>
        <w:t>D detection and screening efforts.</w:t>
      </w:r>
    </w:p>
    <w:p w:rsidRPr="00C13EB7" w:rsidR="00C13EB7" w:rsidP="00B326D5" w:rsidRDefault="00C13EB7" w14:paraId="0F2A3EF5" w14:textId="475546D5">
      <w:pPr>
        <w:pStyle w:val="ListParagraph"/>
        <w:numPr>
          <w:ilvl w:val="0"/>
          <w:numId w:val="77"/>
        </w:numPr>
        <w:spacing w:before="240" w:after="140" w:line="276" w:lineRule="auto"/>
        <w:outlineLvl w:val="1"/>
        <w:rPr>
          <w:rFonts w:ascii="Franklin Gothic Book" w:hAnsi="Franklin Gothic Book" w:cs="Times New Roman"/>
          <w:sz w:val="22"/>
          <w:szCs w:val="22"/>
        </w:rPr>
      </w:pPr>
      <w:r w:rsidRPr="00C13EB7">
        <w:rPr>
          <w:rFonts w:ascii="Franklin Gothic Book" w:hAnsi="Franklin Gothic Book" w:cs="Times New Roman"/>
          <w:sz w:val="22"/>
          <w:szCs w:val="22"/>
        </w:rPr>
        <w:t>Establish processes</w:t>
      </w:r>
      <w:r w:rsidR="00B8165B">
        <w:rPr>
          <w:rFonts w:ascii="Franklin Gothic Book" w:hAnsi="Franklin Gothic Book" w:cs="Times New Roman"/>
          <w:sz w:val="22"/>
          <w:szCs w:val="22"/>
        </w:rPr>
        <w:t xml:space="preserve"> </w:t>
      </w:r>
      <w:r w:rsidRPr="00C13EB7">
        <w:rPr>
          <w:rFonts w:ascii="Franklin Gothic Book" w:hAnsi="Franklin Gothic Book" w:cs="Times New Roman"/>
          <w:sz w:val="22"/>
          <w:szCs w:val="22"/>
        </w:rPr>
        <w:t xml:space="preserve">to refer eligible individuals and family caregivers </w:t>
      </w:r>
      <w:r w:rsidR="0035219B">
        <w:rPr>
          <w:rFonts w:ascii="Franklin Gothic Book" w:hAnsi="Franklin Gothic Book" w:cs="Times New Roman"/>
          <w:sz w:val="22"/>
          <w:szCs w:val="22"/>
        </w:rPr>
        <w:t xml:space="preserve">in rural Idaho </w:t>
      </w:r>
      <w:r w:rsidRPr="00C13EB7">
        <w:rPr>
          <w:rFonts w:ascii="Franklin Gothic Book" w:hAnsi="Franklin Gothic Book" w:cs="Times New Roman"/>
          <w:sz w:val="22"/>
          <w:szCs w:val="22"/>
        </w:rPr>
        <w:t>to local Area Agencies on Aging, the Idaho Community Care Program, and other appropriate programs for resource navigation, caregiver education, and support services.</w:t>
      </w:r>
    </w:p>
    <w:p w:rsidRPr="00C13EB7" w:rsidR="00C13EB7" w:rsidP="00B326D5" w:rsidRDefault="00C13EB7" w14:paraId="62BDF2F3" w14:textId="08CB1750">
      <w:pPr>
        <w:pStyle w:val="ListParagraph"/>
        <w:numPr>
          <w:ilvl w:val="0"/>
          <w:numId w:val="77"/>
        </w:numPr>
        <w:spacing w:before="240" w:after="140" w:line="276" w:lineRule="auto"/>
        <w:outlineLvl w:val="1"/>
        <w:rPr>
          <w:rFonts w:ascii="Franklin Gothic Book" w:hAnsi="Franklin Gothic Book" w:cs="Times New Roman"/>
          <w:sz w:val="22"/>
          <w:szCs w:val="22"/>
        </w:rPr>
      </w:pPr>
      <w:r w:rsidRPr="0162D269">
        <w:rPr>
          <w:rFonts w:ascii="Franklin Gothic Book" w:hAnsi="Franklin Gothic Book" w:cs="Times New Roman"/>
          <w:sz w:val="22"/>
          <w:szCs w:val="22"/>
        </w:rPr>
        <w:t>Collect, monitor, and report data from subgrantees related to AD</w:t>
      </w:r>
      <w:r w:rsidRPr="0162D269" w:rsidR="13866FDE">
        <w:rPr>
          <w:rFonts w:ascii="Franklin Gothic Book" w:hAnsi="Franklin Gothic Book" w:cs="Times New Roman"/>
          <w:sz w:val="22"/>
          <w:szCs w:val="22"/>
        </w:rPr>
        <w:t>O</w:t>
      </w:r>
      <w:r w:rsidRPr="0162D269">
        <w:rPr>
          <w:rFonts w:ascii="Franklin Gothic Book" w:hAnsi="Franklin Gothic Book" w:cs="Times New Roman"/>
          <w:sz w:val="22"/>
          <w:szCs w:val="22"/>
        </w:rPr>
        <w:t>D detection activities, referrals, care coordination efforts, and program outcomes when available.</w:t>
      </w:r>
    </w:p>
    <w:p w:rsidRPr="00C13EB7" w:rsidR="00C13EB7" w:rsidP="00B326D5" w:rsidRDefault="00EE15DB" w14:paraId="2C1E4C17" w14:textId="15AD8A8E">
      <w:pPr>
        <w:pStyle w:val="ListParagraph"/>
        <w:numPr>
          <w:ilvl w:val="0"/>
          <w:numId w:val="77"/>
        </w:numPr>
        <w:spacing w:before="240" w:after="140" w:line="276" w:lineRule="auto"/>
        <w:outlineLvl w:val="1"/>
        <w:rPr>
          <w:rFonts w:ascii="Franklin Gothic Book" w:hAnsi="Franklin Gothic Book" w:cs="Times New Roman"/>
          <w:sz w:val="22"/>
          <w:szCs w:val="22"/>
        </w:rPr>
      </w:pPr>
      <w:r>
        <w:rPr>
          <w:rFonts w:ascii="Franklin Gothic Book" w:hAnsi="Franklin Gothic Book" w:cs="Times New Roman"/>
          <w:sz w:val="22"/>
          <w:szCs w:val="22"/>
        </w:rPr>
        <w:t>Ensure</w:t>
      </w:r>
      <w:r w:rsidRPr="00C13EB7">
        <w:rPr>
          <w:rFonts w:ascii="Franklin Gothic Book" w:hAnsi="Franklin Gothic Book" w:cs="Times New Roman"/>
          <w:sz w:val="22"/>
          <w:szCs w:val="22"/>
        </w:rPr>
        <w:t xml:space="preserve"> </w:t>
      </w:r>
      <w:r w:rsidRPr="00C13EB7" w:rsidR="00C13EB7">
        <w:rPr>
          <w:rFonts w:ascii="Franklin Gothic Book" w:hAnsi="Franklin Gothic Book" w:cs="Times New Roman"/>
          <w:sz w:val="22"/>
          <w:szCs w:val="22"/>
        </w:rPr>
        <w:t xml:space="preserve">subgrantees </w:t>
      </w:r>
      <w:r>
        <w:rPr>
          <w:rFonts w:ascii="Franklin Gothic Book" w:hAnsi="Franklin Gothic Book" w:cs="Times New Roman"/>
          <w:sz w:val="22"/>
          <w:szCs w:val="22"/>
        </w:rPr>
        <w:t>engage</w:t>
      </w:r>
      <w:r w:rsidRPr="00C13EB7" w:rsidR="00C13EB7">
        <w:rPr>
          <w:rFonts w:ascii="Franklin Gothic Book" w:hAnsi="Franklin Gothic Book" w:cs="Times New Roman"/>
          <w:sz w:val="22"/>
          <w:szCs w:val="22"/>
        </w:rPr>
        <w:t xml:space="preserve"> family caregivers and care partners </w:t>
      </w:r>
      <w:r w:rsidR="00611ED3">
        <w:rPr>
          <w:rFonts w:ascii="Franklin Gothic Book" w:hAnsi="Franklin Gothic Book" w:cs="Times New Roman"/>
          <w:sz w:val="22"/>
          <w:szCs w:val="22"/>
        </w:rPr>
        <w:t xml:space="preserve">in rural Idaho </w:t>
      </w:r>
      <w:r w:rsidRPr="00C13EB7" w:rsidR="00C13EB7">
        <w:rPr>
          <w:rFonts w:ascii="Franklin Gothic Book" w:hAnsi="Franklin Gothic Book" w:cs="Times New Roman"/>
          <w:sz w:val="22"/>
          <w:szCs w:val="22"/>
        </w:rPr>
        <w:t xml:space="preserve">and </w:t>
      </w:r>
      <w:r w:rsidRPr="00C13EB7" w:rsidR="004856DD">
        <w:rPr>
          <w:rFonts w:ascii="Franklin Gothic Book" w:hAnsi="Franklin Gothic Book" w:cs="Times New Roman"/>
          <w:sz w:val="22"/>
          <w:szCs w:val="22"/>
        </w:rPr>
        <w:t>facilitat</w:t>
      </w:r>
      <w:r w:rsidR="004856DD">
        <w:rPr>
          <w:rFonts w:ascii="Franklin Gothic Book" w:hAnsi="Franklin Gothic Book" w:cs="Times New Roman"/>
          <w:sz w:val="22"/>
          <w:szCs w:val="22"/>
        </w:rPr>
        <w:t>e</w:t>
      </w:r>
      <w:r w:rsidRPr="00C13EB7" w:rsidR="004856DD">
        <w:rPr>
          <w:rFonts w:ascii="Franklin Gothic Book" w:hAnsi="Franklin Gothic Book" w:cs="Times New Roman"/>
          <w:sz w:val="22"/>
          <w:szCs w:val="22"/>
        </w:rPr>
        <w:t xml:space="preserve"> </w:t>
      </w:r>
      <w:r w:rsidRPr="00C13EB7" w:rsidR="00C13EB7">
        <w:rPr>
          <w:rFonts w:ascii="Franklin Gothic Book" w:hAnsi="Franklin Gothic Book" w:cs="Times New Roman"/>
          <w:sz w:val="22"/>
          <w:szCs w:val="22"/>
        </w:rPr>
        <w:t>referrals to the Idaho Community Care Program, Family Caregiver Navigator Program, and other relevant services when appropriate.</w:t>
      </w:r>
    </w:p>
    <w:p w:rsidRPr="00C13EB7" w:rsidR="00C13EB7" w:rsidP="00B326D5" w:rsidRDefault="00C13EB7" w14:paraId="2159D2D8" w14:textId="4FAEA8CC">
      <w:pPr>
        <w:pStyle w:val="ListParagraph"/>
        <w:numPr>
          <w:ilvl w:val="0"/>
          <w:numId w:val="77"/>
        </w:numPr>
        <w:spacing w:before="240" w:after="140" w:line="276" w:lineRule="auto"/>
        <w:outlineLvl w:val="1"/>
        <w:rPr>
          <w:rFonts w:ascii="Franklin Gothic Book" w:hAnsi="Franklin Gothic Book" w:cs="Times New Roman"/>
          <w:sz w:val="22"/>
          <w:szCs w:val="22"/>
        </w:rPr>
      </w:pPr>
      <w:r w:rsidRPr="00C13EB7">
        <w:rPr>
          <w:rFonts w:ascii="Franklin Gothic Book" w:hAnsi="Franklin Gothic Book" w:cs="Times New Roman"/>
          <w:sz w:val="22"/>
          <w:szCs w:val="22"/>
        </w:rPr>
        <w:t xml:space="preserve">Promote and facilitate connections between participating </w:t>
      </w:r>
      <w:r w:rsidRPr="090905DB" w:rsidR="41D73D51">
        <w:rPr>
          <w:rFonts w:ascii="Franklin Gothic Book" w:hAnsi="Franklin Gothic Book" w:cs="Times New Roman"/>
          <w:sz w:val="22"/>
          <w:szCs w:val="22"/>
        </w:rPr>
        <w:t>subgrantees</w:t>
      </w:r>
      <w:r w:rsidRPr="00C13EB7">
        <w:rPr>
          <w:rFonts w:ascii="Franklin Gothic Book" w:hAnsi="Franklin Gothic Book" w:cs="Times New Roman"/>
          <w:sz w:val="22"/>
          <w:szCs w:val="22"/>
        </w:rPr>
        <w:t>, educational programs, evidence-based interventions, support groups, respite resources, and other health-related services available through community organizations and ADRD Alliance partners.</w:t>
      </w:r>
    </w:p>
    <w:p w:rsidR="00B034DB" w:rsidP="00B326D5" w:rsidRDefault="00B034DB" w14:paraId="6C220093" w14:textId="77777777">
      <w:pPr>
        <w:pStyle w:val="ListParagraph"/>
        <w:numPr>
          <w:ilvl w:val="0"/>
          <w:numId w:val="77"/>
        </w:numPr>
        <w:spacing w:before="240" w:after="140" w:line="276" w:lineRule="auto"/>
        <w:outlineLvl w:val="1"/>
        <w:rPr>
          <w:rFonts w:ascii="Franklin Gothic Book" w:hAnsi="Franklin Gothic Book" w:cs="Times New Roman"/>
          <w:sz w:val="22"/>
          <w:szCs w:val="22"/>
        </w:rPr>
      </w:pPr>
      <w:r w:rsidRPr="00B034DB">
        <w:rPr>
          <w:rFonts w:ascii="Franklin Gothic Book" w:hAnsi="Franklin Gothic Book" w:cs="Times New Roman"/>
          <w:sz w:val="22"/>
          <w:szCs w:val="22"/>
        </w:rPr>
        <w:t>Provide oversight, coordination, and implementation guidance to ensure care coordination activities are implemented consistently across participating subgrantee organizations and aligned with existing statewide initiatives and Department priorities.</w:t>
      </w:r>
    </w:p>
    <w:p w:rsidRPr="00C13EB7" w:rsidR="00C13EB7" w:rsidP="00B326D5" w:rsidRDefault="00C13EB7" w14:paraId="58C2E34B" w14:textId="2D9FF25F">
      <w:pPr>
        <w:pStyle w:val="ListParagraph"/>
        <w:numPr>
          <w:ilvl w:val="0"/>
          <w:numId w:val="77"/>
        </w:numPr>
        <w:spacing w:before="240" w:after="140" w:line="276" w:lineRule="auto"/>
        <w:outlineLvl w:val="1"/>
        <w:rPr>
          <w:rFonts w:ascii="Franklin Gothic Book" w:hAnsi="Franklin Gothic Book" w:cs="Times New Roman"/>
          <w:sz w:val="22"/>
          <w:szCs w:val="22"/>
        </w:rPr>
      </w:pPr>
      <w:r w:rsidRPr="00C13EB7">
        <w:rPr>
          <w:rFonts w:ascii="Franklin Gothic Book" w:hAnsi="Franklin Gothic Book" w:cs="Times New Roman"/>
          <w:sz w:val="22"/>
          <w:szCs w:val="22"/>
        </w:rPr>
        <w:t>Submit required programmatic, financial, and performance reports to the Department.</w:t>
      </w:r>
    </w:p>
    <w:p w:rsidRPr="00C13EB7" w:rsidR="00C13EB7" w:rsidP="00B326D5" w:rsidRDefault="00C13EB7" w14:paraId="47968ACA" w14:textId="77777777">
      <w:pPr>
        <w:pStyle w:val="ListParagraph"/>
        <w:numPr>
          <w:ilvl w:val="0"/>
          <w:numId w:val="77"/>
        </w:numPr>
        <w:spacing w:before="240" w:after="140" w:line="276" w:lineRule="auto"/>
        <w:outlineLvl w:val="1"/>
        <w:rPr>
          <w:rFonts w:ascii="Franklin Gothic Book" w:hAnsi="Franklin Gothic Book" w:cs="Times New Roman"/>
          <w:sz w:val="22"/>
          <w:szCs w:val="22"/>
        </w:rPr>
      </w:pPr>
      <w:r w:rsidRPr="00C13EB7">
        <w:rPr>
          <w:rFonts w:ascii="Franklin Gothic Book" w:hAnsi="Franklin Gothic Book" w:cs="Times New Roman"/>
          <w:sz w:val="22"/>
          <w:szCs w:val="22"/>
        </w:rPr>
        <w:t>Maintain documentation of subgrant activities, services delivered, referrals issued, technical assistance provided, and program outcomes.</w:t>
      </w:r>
    </w:p>
    <w:p w:rsidRPr="00C13EB7" w:rsidR="00C13EB7" w:rsidP="1C6098ED" w:rsidRDefault="00C13EB7" w14:paraId="245D6889" w14:textId="77777777">
      <w:pPr>
        <w:pStyle w:val="ListParagraph"/>
        <w:numPr>
          <w:ilvl w:val="0"/>
          <w:numId w:val="77"/>
        </w:numPr>
        <w:spacing w:before="240" w:after="140" w:line="276" w:lineRule="auto"/>
        <w:outlineLvl w:val="1"/>
        <w:rPr>
          <w:rFonts w:ascii="Franklin Gothic Book" w:hAnsi="Franklin Gothic Book" w:eastAsia="Arial" w:cs="Arial"/>
          <w:b/>
          <w:bCs/>
          <w:kern w:val="0"/>
          <w:sz w:val="22"/>
          <w:szCs w:val="22"/>
          <w14:ligatures w14:val="none"/>
        </w:rPr>
      </w:pPr>
      <w:r w:rsidRPr="1C6098ED">
        <w:rPr>
          <w:rFonts w:ascii="Franklin Gothic Book" w:hAnsi="Franklin Gothic Book" w:cs="Times New Roman"/>
          <w:sz w:val="22"/>
          <w:szCs w:val="22"/>
        </w:rPr>
        <w:t>Participate in Department-required evaluation, monitoring, quality improvement, and continuous learning activities, including facilitating participation by subgrantees as requested.</w:t>
      </w:r>
    </w:p>
    <w:p w:rsidR="67F2A89F" w:rsidP="1C6098ED" w:rsidRDefault="67F2A89F" w14:paraId="2A824A71" w14:textId="6E7369D1">
      <w:pPr>
        <w:pStyle w:val="ListParagraph"/>
        <w:numPr>
          <w:ilvl w:val="0"/>
          <w:numId w:val="77"/>
        </w:numPr>
        <w:spacing w:before="240" w:after="140" w:line="276" w:lineRule="auto"/>
        <w:outlineLvl w:val="1"/>
        <w:rPr>
          <w:rFonts w:ascii="Franklin Gothic Book" w:hAnsi="Franklin Gothic Book" w:eastAsia="Franklin Gothic Book" w:cs="Franklin Gothic Book"/>
          <w:sz w:val="22"/>
          <w:szCs w:val="22"/>
        </w:rPr>
      </w:pPr>
      <w:r w:rsidRPr="1C6098ED">
        <w:rPr>
          <w:rStyle w:val="normaltextrun"/>
          <w:rFonts w:ascii="Franklin Gothic Book" w:hAnsi="Franklin Gothic Book" w:eastAsia="Franklin Gothic Book" w:cs="Franklin Gothic Book"/>
          <w:sz w:val="22"/>
          <w:szCs w:val="22"/>
        </w:rPr>
        <w:t>The Subgrantee must meet at least quarterly with the Department’s Rural Health Transformation Program Data Analytics and Evaluation Contractor to complete the following tasks:  </w:t>
      </w:r>
    </w:p>
    <w:p w:rsidR="67F2A89F" w:rsidP="1C6098ED" w:rsidRDefault="67F2A89F" w14:paraId="4F82E22F" w14:textId="11CD49E9">
      <w:pPr>
        <w:pStyle w:val="ListParagraph"/>
        <w:numPr>
          <w:ilvl w:val="1"/>
          <w:numId w:val="22"/>
        </w:numPr>
        <w:spacing w:after="0" w:line="276" w:lineRule="auto"/>
        <w:rPr>
          <w:rFonts w:ascii="Franklin Gothic Book" w:hAnsi="Franklin Gothic Book" w:eastAsia="Franklin Gothic Book" w:cs="Franklin Gothic Book"/>
          <w:sz w:val="22"/>
          <w:szCs w:val="22"/>
        </w:rPr>
      </w:pPr>
      <w:r w:rsidRPr="1C6098ED">
        <w:rPr>
          <w:rStyle w:val="normaltextrun"/>
          <w:rFonts w:ascii="Franklin Gothic Book" w:hAnsi="Franklin Gothic Book" w:eastAsia="Franklin Gothic Book" w:cs="Franklin Gothic Book"/>
          <w:sz w:val="22"/>
          <w:szCs w:val="22"/>
        </w:rPr>
        <w:t>Develop theory of change diagram(s) (e.g., logic model, line-of-sight diagram, driver diagram, or similar visualization of assumptions connecting proposed work with intended outcomes and performance indicators) </w:t>
      </w:r>
    </w:p>
    <w:p w:rsidR="032B7F6D" w:rsidP="00C24005" w:rsidRDefault="67F2A89F" w14:paraId="17F48E6F" w14:textId="7BB17F5E">
      <w:pPr>
        <w:pStyle w:val="ListParagraph"/>
        <w:numPr>
          <w:ilvl w:val="1"/>
          <w:numId w:val="22"/>
        </w:numPr>
        <w:spacing w:after="0" w:line="276" w:lineRule="auto"/>
        <w:rPr>
          <w:rFonts w:ascii="Franklin Gothic Book" w:hAnsi="Franklin Gothic Book" w:eastAsia="Franklin Gothic Book" w:cs="Franklin Gothic Book"/>
          <w:sz w:val="22"/>
          <w:szCs w:val="22"/>
        </w:rPr>
      </w:pPr>
      <w:r w:rsidRPr="1C6098ED">
        <w:rPr>
          <w:rStyle w:val="normaltextrun"/>
          <w:rFonts w:ascii="Franklin Gothic Book" w:hAnsi="Franklin Gothic Book" w:eastAsia="Franklin Gothic Book" w:cs="Franklin Gothic Book"/>
          <w:sz w:val="22"/>
          <w:szCs w:val="22"/>
        </w:rPr>
        <w:t>Use data sharing mechanisms (to be developed by the Data Analytics and Evaluation contractor) to report on required key performance objectives (KPO) within timelines established by the Department</w:t>
      </w:r>
      <w:r w:rsidR="00D85553">
        <w:rPr>
          <w:rStyle w:val="normaltextrun"/>
          <w:rFonts w:ascii="Franklin Gothic Book" w:hAnsi="Franklin Gothic Book" w:eastAsia="Franklin Gothic Book" w:cs="Franklin Gothic Book"/>
          <w:sz w:val="22"/>
          <w:szCs w:val="22"/>
        </w:rPr>
        <w:t>.</w:t>
      </w:r>
    </w:p>
    <w:p w:rsidR="67F2A89F" w:rsidP="1C6098ED" w:rsidRDefault="67F2A89F" w14:paraId="4F746A8C" w14:textId="7E98B9CB">
      <w:pPr>
        <w:pStyle w:val="ListParagraph"/>
        <w:numPr>
          <w:ilvl w:val="1"/>
          <w:numId w:val="22"/>
        </w:numPr>
        <w:spacing w:after="0" w:line="276" w:lineRule="auto"/>
        <w:rPr>
          <w:rFonts w:ascii="Franklin Gothic Book" w:hAnsi="Franklin Gothic Book" w:eastAsia="Franklin Gothic Book" w:cs="Franklin Gothic Book"/>
          <w:sz w:val="22"/>
          <w:szCs w:val="22"/>
        </w:rPr>
      </w:pPr>
      <w:r w:rsidRPr="1C6098ED">
        <w:rPr>
          <w:rStyle w:val="normaltextrun"/>
          <w:rFonts w:ascii="Franklin Gothic Book" w:hAnsi="Franklin Gothic Book" w:eastAsia="Franklin Gothic Book" w:cs="Franklin Gothic Book"/>
          <w:sz w:val="22"/>
          <w:szCs w:val="22"/>
        </w:rPr>
        <w:t>Develop and implement a process evaluation and quality improvement plan that identifies useful evaluation or process improvement measures in addition to required KPOs. </w:t>
      </w:r>
    </w:p>
    <w:p w:rsidR="67F2A89F" w:rsidP="1C6098ED" w:rsidRDefault="67F2A89F" w14:paraId="2008AB65" w14:textId="6392EDF2">
      <w:pPr>
        <w:pStyle w:val="ListParagraph"/>
        <w:numPr>
          <w:ilvl w:val="1"/>
          <w:numId w:val="22"/>
        </w:numPr>
        <w:spacing w:after="0" w:line="276" w:lineRule="auto"/>
        <w:rPr>
          <w:rStyle w:val="normaltextrun"/>
          <w:rFonts w:ascii="Franklin Gothic Book" w:hAnsi="Franklin Gothic Book" w:eastAsia="Franklin Gothic Book" w:cs="Franklin Gothic Book"/>
          <w:sz w:val="22"/>
          <w:szCs w:val="22"/>
        </w:rPr>
      </w:pPr>
      <w:r w:rsidRPr="1C6098ED">
        <w:rPr>
          <w:rStyle w:val="normaltextrun"/>
          <w:rFonts w:ascii="Franklin Gothic Book" w:hAnsi="Franklin Gothic Book" w:eastAsia="Franklin Gothic Book" w:cs="Franklin Gothic Book"/>
          <w:sz w:val="22"/>
          <w:szCs w:val="22"/>
        </w:rPr>
        <w:t>Review and provide input on draft evaluation findings, reports, and analyses as requested. </w:t>
      </w:r>
    </w:p>
    <w:p w:rsidR="00D85553" w:rsidP="008270BA" w:rsidRDefault="00D85553" w14:paraId="504C57D3" w14:textId="1BD213DE">
      <w:pPr>
        <w:pStyle w:val="ListParagraph"/>
        <w:spacing w:after="0" w:line="276" w:lineRule="auto"/>
        <w:rPr>
          <w:rFonts w:ascii="Franklin Gothic Book" w:hAnsi="Franklin Gothic Book" w:eastAsia="Franklin Gothic Book" w:cs="Franklin Gothic Book"/>
          <w:sz w:val="22"/>
          <w:szCs w:val="22"/>
        </w:rPr>
      </w:pPr>
      <w:r w:rsidRPr="00D85553">
        <w:rPr>
          <w:rFonts w:ascii="Franklin Gothic Book" w:hAnsi="Franklin Gothic Book" w:eastAsia="Franklin Gothic Book" w:cs="Franklin Gothic Book"/>
          <w:sz w:val="22"/>
          <w:szCs w:val="22"/>
        </w:rPr>
        <w:t>Measures to be defined in consultation with the Data Analytics and Evaluation contractor after award</w:t>
      </w:r>
      <w:r>
        <w:rPr>
          <w:rFonts w:ascii="Franklin Gothic Book" w:hAnsi="Franklin Gothic Book" w:eastAsia="Franklin Gothic Book" w:cs="Franklin Gothic Book"/>
          <w:sz w:val="22"/>
          <w:szCs w:val="22"/>
        </w:rPr>
        <w:t>.</w:t>
      </w:r>
    </w:p>
    <w:p w:rsidRPr="00B326D5" w:rsidR="005243AA" w:rsidP="00B326D5" w:rsidRDefault="005243AA" w14:paraId="642FFA4B" w14:textId="24030ED9">
      <w:pPr>
        <w:spacing w:before="240" w:after="140" w:line="240" w:lineRule="auto"/>
        <w:outlineLvl w:val="1"/>
        <w:rPr>
          <w:rFonts w:ascii="Franklin Gothic Book" w:hAnsi="Franklin Gothic Book" w:eastAsia="Arial" w:cs="Arial"/>
          <w:b/>
          <w:bCs/>
          <w:color w:val="001489"/>
          <w:kern w:val="0"/>
          <w:sz w:val="26"/>
          <w:szCs w:val="26"/>
          <w14:ligatures w14:val="none"/>
        </w:rPr>
      </w:pPr>
      <w:r w:rsidRPr="00B326D5">
        <w:rPr>
          <w:rFonts w:ascii="Franklin Gothic Book" w:hAnsi="Franklin Gothic Book" w:eastAsia="Arial" w:cs="Arial"/>
          <w:b/>
          <w:bCs/>
          <w:color w:val="001489"/>
          <w:kern w:val="0"/>
          <w:sz w:val="26"/>
          <w:szCs w:val="26"/>
          <w14:ligatures w14:val="none"/>
        </w:rPr>
        <w:t>1.</w:t>
      </w:r>
      <w:r w:rsidRPr="00B326D5" w:rsidR="600388DB">
        <w:rPr>
          <w:rFonts w:ascii="Franklin Gothic Book" w:hAnsi="Franklin Gothic Book" w:eastAsia="Arial" w:cs="Arial"/>
          <w:b/>
          <w:bCs/>
          <w:color w:val="001489"/>
          <w:kern w:val="0"/>
          <w:sz w:val="26"/>
          <w:szCs w:val="26"/>
          <w14:ligatures w14:val="none"/>
        </w:rPr>
        <w:t>5</w:t>
      </w:r>
      <w:r w:rsidRPr="00B326D5">
        <w:rPr>
          <w:rFonts w:ascii="Franklin Gothic Book" w:hAnsi="Franklin Gothic Book" w:eastAsia="Arial" w:cs="Arial"/>
          <w:b/>
          <w:bCs/>
          <w:color w:val="001489"/>
          <w:kern w:val="0"/>
          <w:sz w:val="26"/>
          <w:szCs w:val="26"/>
          <w14:ligatures w14:val="none"/>
        </w:rPr>
        <w:t xml:space="preserve"> Target Population &amp; Service Area</w:t>
      </w:r>
    </w:p>
    <w:p w:rsidR="00120757" w:rsidP="00120757" w:rsidRDefault="00120757" w14:paraId="2A002C26" w14:textId="77777777">
      <w:pPr>
        <w:spacing w:before="240" w:after="240"/>
        <w:jc w:val="both"/>
        <w:rPr>
          <w:rFonts w:ascii="Franklin Gothic Book" w:hAnsi="Franklin Gothic Book" w:eastAsia="Franklin Gothic Book" w:cs="Franklin Gothic Book"/>
          <w:sz w:val="22"/>
          <w:szCs w:val="22"/>
        </w:rPr>
      </w:pPr>
      <w:r w:rsidRPr="069EA4B6">
        <w:rPr>
          <w:rFonts w:ascii="Franklin Gothic Book" w:hAnsi="Franklin Gothic Book" w:eastAsia="Franklin Gothic Book" w:cs="Franklin Gothic Book"/>
          <w:sz w:val="22"/>
          <w:szCs w:val="22"/>
        </w:rPr>
        <w:t>Eligible service areas are rural and frontier counties within the state of Idaho, as defined by state rural health criteria and federal rural-urban classification systems, including non-metropolitan counties and rural census tracts designated under USDA Rural-Urban Continuum Codes (RUCC) or the Federal Office of Rural Health Policy (FORHP) eligibility criteria</w:t>
      </w:r>
      <w:r>
        <w:rPr>
          <w:rFonts w:ascii="Franklin Gothic Book" w:hAnsi="Franklin Gothic Book" w:eastAsia="Franklin Gothic Book" w:cs="Franklin Gothic Book"/>
          <w:sz w:val="22"/>
          <w:szCs w:val="22"/>
        </w:rPr>
        <w:t xml:space="preserve">. </w:t>
      </w:r>
    </w:p>
    <w:p w:rsidR="0025288F" w:rsidP="0025288F" w:rsidRDefault="0025288F" w14:paraId="39FB55C1" w14:textId="77777777">
      <w:pPr>
        <w:spacing w:before="240" w:after="240"/>
        <w:jc w:val="both"/>
        <w:rPr>
          <w:rFonts w:ascii="Franklin Gothic Book" w:hAnsi="Franklin Gothic Book" w:eastAsia="Franklin Gothic Book" w:cs="Franklin Gothic Book"/>
          <w:sz w:val="22"/>
          <w:szCs w:val="22"/>
        </w:rPr>
      </w:pPr>
      <w:r w:rsidRPr="069EA4B6">
        <w:rPr>
          <w:rFonts w:ascii="Franklin Gothic Book" w:hAnsi="Franklin Gothic Book" w:eastAsia="Franklin Gothic Book" w:cs="Franklin Gothic Book"/>
          <w:sz w:val="22"/>
          <w:szCs w:val="22"/>
        </w:rPr>
        <w:t>See Appendices A and B for the RHTP eligibility map and a list of eligible and ineligible cities by county.</w:t>
      </w:r>
    </w:p>
    <w:p w:rsidRPr="007C2263" w:rsidR="009A2EAA" w:rsidP="00452B4B" w:rsidRDefault="00B50451" w14:paraId="7608A7C2" w14:textId="1E774B8A">
      <w:pPr>
        <w:spacing w:after="120" w:line="276" w:lineRule="auto"/>
        <w:rPr>
          <w:rFonts w:ascii="Franklin Gothic Book" w:hAnsi="Franklin Gothic Book" w:eastAsia="Arial" w:cs="Arial"/>
          <w:sz w:val="22"/>
          <w:szCs w:val="22"/>
        </w:rPr>
      </w:pPr>
      <w:r>
        <w:rPr>
          <w:rFonts w:ascii="Franklin Gothic Book" w:hAnsi="Franklin Gothic Book" w:eastAsia="Arial" w:cs="Arial"/>
          <w:sz w:val="22"/>
          <w:szCs w:val="22"/>
        </w:rPr>
        <w:t>The ultimate beneficiaries of this solicitation</w:t>
      </w:r>
      <w:r w:rsidR="00142E25">
        <w:rPr>
          <w:rFonts w:ascii="Franklin Gothic Book" w:hAnsi="Franklin Gothic Book" w:eastAsia="Arial" w:cs="Arial"/>
          <w:sz w:val="22"/>
          <w:szCs w:val="22"/>
        </w:rPr>
        <w:t xml:space="preserve"> include</w:t>
      </w:r>
      <w:r w:rsidRPr="00F8710B" w:rsidR="00F8710B">
        <w:rPr>
          <w:rFonts w:ascii="Franklin Gothic Book" w:hAnsi="Franklin Gothic Book" w:eastAsia="Arial" w:cs="Arial"/>
          <w:sz w:val="22"/>
          <w:szCs w:val="22"/>
        </w:rPr>
        <w:t xml:space="preserve"> adults living within </w:t>
      </w:r>
      <w:r w:rsidRPr="00F8710B" w:rsidR="009A2EAA">
        <w:rPr>
          <w:rFonts w:ascii="Franklin Gothic Book" w:hAnsi="Franklin Gothic Book" w:eastAsia="Arial" w:cs="Arial"/>
          <w:sz w:val="22"/>
          <w:szCs w:val="22"/>
        </w:rPr>
        <w:t xml:space="preserve">communities </w:t>
      </w:r>
      <w:r w:rsidR="0025288F">
        <w:rPr>
          <w:rFonts w:ascii="Franklin Gothic Book" w:hAnsi="Franklin Gothic Book" w:eastAsia="Arial" w:cs="Arial"/>
          <w:sz w:val="22"/>
          <w:szCs w:val="22"/>
        </w:rPr>
        <w:t xml:space="preserve">meeting the above definition </w:t>
      </w:r>
      <w:r w:rsidRPr="00F8710B" w:rsidR="00F8710B">
        <w:rPr>
          <w:rFonts w:ascii="Franklin Gothic Book" w:hAnsi="Franklin Gothic Book" w:eastAsia="Arial" w:cs="Arial"/>
          <w:sz w:val="22"/>
          <w:szCs w:val="22"/>
        </w:rPr>
        <w:t xml:space="preserve">who </w:t>
      </w:r>
      <w:r w:rsidRPr="00F8710B" w:rsidR="009A2EAA">
        <w:rPr>
          <w:rFonts w:ascii="Franklin Gothic Book" w:hAnsi="Franklin Gothic Book" w:eastAsia="Arial" w:cs="Arial"/>
          <w:sz w:val="22"/>
          <w:szCs w:val="22"/>
        </w:rPr>
        <w:t>may be experiencing</w:t>
      </w:r>
      <w:r w:rsidR="004A17D8">
        <w:rPr>
          <w:rFonts w:ascii="Franklin Gothic Book" w:hAnsi="Franklin Gothic Book" w:eastAsia="Arial" w:cs="Arial"/>
          <w:sz w:val="22"/>
          <w:szCs w:val="22"/>
        </w:rPr>
        <w:t xml:space="preserve"> c</w:t>
      </w:r>
      <w:r w:rsidRPr="007C2263" w:rsidR="009A2EAA">
        <w:rPr>
          <w:rFonts w:ascii="Franklin Gothic Book" w:hAnsi="Franklin Gothic Book" w:eastAsia="Arial" w:cs="Arial"/>
          <w:sz w:val="22"/>
          <w:szCs w:val="22"/>
        </w:rPr>
        <w:t xml:space="preserve">ognitive decline, </w:t>
      </w:r>
      <w:r w:rsidRPr="007C2263" w:rsidR="00F8710B">
        <w:rPr>
          <w:rFonts w:ascii="Franklin Gothic Book" w:hAnsi="Franklin Gothic Book" w:eastAsia="Arial" w:cs="Arial"/>
          <w:sz w:val="22"/>
          <w:szCs w:val="22"/>
        </w:rPr>
        <w:t xml:space="preserve">Alzheimer’s disease or </w:t>
      </w:r>
      <w:r w:rsidRPr="007C2263" w:rsidR="00D652F5">
        <w:rPr>
          <w:rFonts w:ascii="Franklin Gothic Book" w:hAnsi="Franklin Gothic Book" w:eastAsia="Arial" w:cs="Arial"/>
          <w:sz w:val="22"/>
          <w:szCs w:val="22"/>
        </w:rPr>
        <w:t>other</w:t>
      </w:r>
      <w:r w:rsidRPr="007C2263" w:rsidR="00F8710B">
        <w:rPr>
          <w:rFonts w:ascii="Franklin Gothic Book" w:hAnsi="Franklin Gothic Book" w:eastAsia="Arial" w:cs="Arial"/>
          <w:sz w:val="22"/>
          <w:szCs w:val="22"/>
        </w:rPr>
        <w:t xml:space="preserve"> dementias</w:t>
      </w:r>
      <w:r w:rsidRPr="007C2263" w:rsidR="009A2EAA">
        <w:rPr>
          <w:rFonts w:ascii="Franklin Gothic Book" w:hAnsi="Franklin Gothic Book" w:eastAsia="Arial" w:cs="Arial"/>
          <w:sz w:val="22"/>
          <w:szCs w:val="22"/>
        </w:rPr>
        <w:t>, or other cognitive concerns</w:t>
      </w:r>
      <w:r w:rsidR="00807204">
        <w:rPr>
          <w:rFonts w:ascii="Franklin Gothic Book" w:hAnsi="Franklin Gothic Book" w:eastAsia="Arial" w:cs="Arial"/>
          <w:sz w:val="22"/>
          <w:szCs w:val="22"/>
        </w:rPr>
        <w:t>, including</w:t>
      </w:r>
      <w:r w:rsidR="00452B4B">
        <w:rPr>
          <w:rFonts w:ascii="Franklin Gothic Book" w:hAnsi="Franklin Gothic Book" w:eastAsia="Arial" w:cs="Arial"/>
          <w:sz w:val="22"/>
          <w:szCs w:val="22"/>
        </w:rPr>
        <w:t>:</w:t>
      </w:r>
    </w:p>
    <w:p w:rsidRPr="009A2EAA" w:rsidR="009A2EAA" w:rsidP="00452B4B" w:rsidRDefault="009A2EAA" w14:paraId="4518BE6E" w14:textId="31864DAD">
      <w:pPr>
        <w:pStyle w:val="ListParagraph"/>
        <w:numPr>
          <w:ilvl w:val="0"/>
          <w:numId w:val="68"/>
        </w:numPr>
        <w:spacing w:after="120" w:line="276" w:lineRule="auto"/>
        <w:rPr>
          <w:rFonts w:ascii="Franklin Gothic Book" w:hAnsi="Franklin Gothic Book" w:eastAsia="Arial" w:cs="Arial"/>
          <w:sz w:val="22"/>
          <w:szCs w:val="22"/>
        </w:rPr>
      </w:pPr>
      <w:r w:rsidRPr="009A2EAA">
        <w:rPr>
          <w:rFonts w:ascii="Franklin Gothic Book" w:hAnsi="Franklin Gothic Book" w:eastAsia="Arial" w:cs="Arial"/>
          <w:sz w:val="22"/>
          <w:szCs w:val="22"/>
        </w:rPr>
        <w:t xml:space="preserve">Individuals </w:t>
      </w:r>
      <w:r w:rsidR="00452B4B">
        <w:rPr>
          <w:rFonts w:ascii="Franklin Gothic Book" w:hAnsi="Franklin Gothic Book" w:eastAsia="Arial" w:cs="Arial"/>
          <w:sz w:val="22"/>
          <w:szCs w:val="22"/>
        </w:rPr>
        <w:t xml:space="preserve">who </w:t>
      </w:r>
      <w:r w:rsidRPr="009A2EAA">
        <w:rPr>
          <w:rFonts w:ascii="Franklin Gothic Book" w:hAnsi="Franklin Gothic Book" w:eastAsia="Arial" w:cs="Arial"/>
          <w:sz w:val="22"/>
          <w:szCs w:val="22"/>
        </w:rPr>
        <w:t>are at increased risk for cognitive impairment due to age, chronic disease, disability, or other health-related factors.</w:t>
      </w:r>
    </w:p>
    <w:p w:rsidRPr="009A2EAA" w:rsidR="009A2EAA" w:rsidP="00452B4B" w:rsidRDefault="009A2EAA" w14:paraId="614E4CAA" w14:textId="17515C15">
      <w:pPr>
        <w:pStyle w:val="ListParagraph"/>
        <w:numPr>
          <w:ilvl w:val="0"/>
          <w:numId w:val="68"/>
        </w:numPr>
        <w:spacing w:after="120" w:line="276" w:lineRule="auto"/>
        <w:rPr>
          <w:rFonts w:ascii="Franklin Gothic Book" w:hAnsi="Franklin Gothic Book" w:eastAsia="Arial" w:cs="Arial"/>
          <w:sz w:val="22"/>
          <w:szCs w:val="22"/>
        </w:rPr>
      </w:pPr>
      <w:r w:rsidRPr="2AE46FDA">
        <w:rPr>
          <w:rFonts w:ascii="Franklin Gothic Book" w:hAnsi="Franklin Gothic Book" w:eastAsia="Arial" w:cs="Arial"/>
          <w:sz w:val="22"/>
          <w:szCs w:val="22"/>
        </w:rPr>
        <w:t xml:space="preserve">Family caregivers, care partners, and people involved in the care of individuals experiencing cognitive </w:t>
      </w:r>
      <w:r w:rsidRPr="2AE46FDA" w:rsidR="00452B4B">
        <w:rPr>
          <w:rFonts w:ascii="Franklin Gothic Book" w:hAnsi="Franklin Gothic Book" w:eastAsia="Arial" w:cs="Arial"/>
          <w:sz w:val="22"/>
          <w:szCs w:val="22"/>
        </w:rPr>
        <w:t>decline</w:t>
      </w:r>
      <w:r w:rsidRPr="2AE46FDA">
        <w:rPr>
          <w:rFonts w:ascii="Franklin Gothic Book" w:hAnsi="Franklin Gothic Book" w:eastAsia="Arial" w:cs="Arial"/>
          <w:sz w:val="22"/>
          <w:szCs w:val="22"/>
        </w:rPr>
        <w:t>.</w:t>
      </w:r>
    </w:p>
    <w:p w:rsidRPr="009A2EAA" w:rsidR="009A2EAA" w:rsidP="00452B4B" w:rsidRDefault="009A2EAA" w14:paraId="6433DD18" w14:textId="74ED7D35">
      <w:pPr>
        <w:pStyle w:val="ListParagraph"/>
        <w:numPr>
          <w:ilvl w:val="0"/>
          <w:numId w:val="68"/>
        </w:numPr>
        <w:spacing w:after="120" w:line="276" w:lineRule="auto"/>
        <w:rPr>
          <w:rFonts w:ascii="Franklin Gothic Book" w:hAnsi="Franklin Gothic Book" w:eastAsia="Arial" w:cs="Arial"/>
          <w:sz w:val="22"/>
          <w:szCs w:val="22"/>
        </w:rPr>
      </w:pPr>
      <w:r w:rsidRPr="009A2EAA">
        <w:rPr>
          <w:rFonts w:ascii="Franklin Gothic Book" w:hAnsi="Franklin Gothic Book" w:eastAsia="Arial" w:cs="Arial"/>
          <w:sz w:val="22"/>
          <w:szCs w:val="22"/>
        </w:rPr>
        <w:t xml:space="preserve">Healthcare providers and care teams serving adults in rural communities who require enhanced systems and processes for </w:t>
      </w:r>
      <w:r w:rsidR="001A6729">
        <w:rPr>
          <w:rFonts w:ascii="Franklin Gothic Book" w:hAnsi="Franklin Gothic Book" w:eastAsia="Arial" w:cs="Arial"/>
          <w:sz w:val="22"/>
          <w:szCs w:val="22"/>
        </w:rPr>
        <w:t>AD</w:t>
      </w:r>
      <w:r w:rsidR="00AC575D">
        <w:rPr>
          <w:rFonts w:ascii="Franklin Gothic Book" w:hAnsi="Franklin Gothic Book" w:eastAsia="Arial" w:cs="Arial"/>
          <w:sz w:val="22"/>
          <w:szCs w:val="22"/>
        </w:rPr>
        <w:t>O</w:t>
      </w:r>
      <w:r w:rsidR="001A6729">
        <w:rPr>
          <w:rFonts w:ascii="Franklin Gothic Book" w:hAnsi="Franklin Gothic Book" w:eastAsia="Arial" w:cs="Arial"/>
          <w:sz w:val="22"/>
          <w:szCs w:val="22"/>
        </w:rPr>
        <w:t>D</w:t>
      </w:r>
      <w:r w:rsidR="00D652F5">
        <w:rPr>
          <w:rFonts w:ascii="Franklin Gothic Book" w:hAnsi="Franklin Gothic Book" w:eastAsia="Arial" w:cs="Arial"/>
          <w:sz w:val="22"/>
          <w:szCs w:val="22"/>
        </w:rPr>
        <w:t>-</w:t>
      </w:r>
      <w:r w:rsidR="001A6729">
        <w:rPr>
          <w:rFonts w:ascii="Franklin Gothic Book" w:hAnsi="Franklin Gothic Book" w:eastAsia="Arial" w:cs="Arial"/>
          <w:sz w:val="22"/>
          <w:szCs w:val="22"/>
        </w:rPr>
        <w:t>related</w:t>
      </w:r>
      <w:r w:rsidRPr="009A2EAA">
        <w:rPr>
          <w:rFonts w:ascii="Franklin Gothic Book" w:hAnsi="Franklin Gothic Book" w:eastAsia="Arial" w:cs="Arial"/>
          <w:sz w:val="22"/>
          <w:szCs w:val="22"/>
        </w:rPr>
        <w:t xml:space="preserve"> detection, referral, and care coordination.</w:t>
      </w:r>
    </w:p>
    <w:p w:rsidRPr="009A2EAA" w:rsidR="009A2EAA" w:rsidP="009A2EAA" w:rsidRDefault="009A2EAA" w14:paraId="7973BB5B" w14:textId="42A30F4A">
      <w:pPr>
        <w:spacing w:after="120" w:line="240" w:lineRule="auto"/>
        <w:rPr>
          <w:rFonts w:ascii="Franklin Gothic Book" w:hAnsi="Franklin Gothic Book" w:eastAsia="Arial" w:cs="Arial"/>
          <w:sz w:val="22"/>
          <w:szCs w:val="22"/>
        </w:rPr>
      </w:pPr>
      <w:r w:rsidRPr="009A2EAA">
        <w:rPr>
          <w:rFonts w:ascii="Franklin Gothic Book" w:hAnsi="Franklin Gothic Book" w:eastAsia="Arial" w:cs="Arial"/>
          <w:kern w:val="0"/>
          <w:sz w:val="22"/>
          <w:szCs w:val="22"/>
          <w14:ligatures w14:val="none"/>
        </w:rPr>
        <w:t xml:space="preserve">Services </w:t>
      </w:r>
      <w:r w:rsidRPr="090905DB" w:rsidR="704E4CA2">
        <w:rPr>
          <w:rFonts w:ascii="Franklin Gothic Book" w:hAnsi="Franklin Gothic Book" w:eastAsia="Arial" w:cs="Arial"/>
          <w:sz w:val="22"/>
          <w:szCs w:val="22"/>
        </w:rPr>
        <w:t>developed and funded</w:t>
      </w:r>
      <w:r w:rsidR="00807204">
        <w:rPr>
          <w:rFonts w:ascii="Franklin Gothic Book" w:hAnsi="Franklin Gothic Book" w:eastAsia="Arial" w:cs="Arial"/>
          <w:kern w:val="0"/>
          <w:sz w:val="22"/>
          <w:szCs w:val="22"/>
          <w14:ligatures w14:val="none"/>
        </w:rPr>
        <w:t xml:space="preserve"> through this solicitation </w:t>
      </w:r>
      <w:r w:rsidR="0066372F">
        <w:rPr>
          <w:rFonts w:ascii="Franklin Gothic Book" w:hAnsi="Franklin Gothic Book" w:eastAsia="Arial" w:cs="Arial"/>
          <w:kern w:val="0"/>
          <w:sz w:val="22"/>
          <w:szCs w:val="22"/>
          <w14:ligatures w14:val="none"/>
        </w:rPr>
        <w:t>must benefit</w:t>
      </w:r>
      <w:r w:rsidRPr="009A2EAA">
        <w:rPr>
          <w:rFonts w:ascii="Franklin Gothic Book" w:hAnsi="Franklin Gothic Book" w:eastAsia="Arial" w:cs="Arial"/>
          <w:kern w:val="0"/>
          <w:sz w:val="22"/>
          <w:szCs w:val="22"/>
          <w14:ligatures w14:val="none"/>
        </w:rPr>
        <w:t xml:space="preserve"> rural and frontier communities </w:t>
      </w:r>
      <w:r w:rsidR="0066372F">
        <w:rPr>
          <w:rFonts w:ascii="Franklin Gothic Book" w:hAnsi="Franklin Gothic Book" w:eastAsia="Arial" w:cs="Arial"/>
          <w:kern w:val="0"/>
          <w:sz w:val="22"/>
          <w:szCs w:val="22"/>
          <w14:ligatures w14:val="none"/>
        </w:rPr>
        <w:t xml:space="preserve">across Idaho </w:t>
      </w:r>
      <w:r w:rsidRPr="009A2EAA">
        <w:rPr>
          <w:rFonts w:ascii="Franklin Gothic Book" w:hAnsi="Franklin Gothic Book" w:eastAsia="Arial" w:cs="Arial"/>
          <w:kern w:val="0"/>
          <w:sz w:val="22"/>
          <w:szCs w:val="22"/>
          <w14:ligatures w14:val="none"/>
        </w:rPr>
        <w:t>where access to cognitive health services, specialty care, and care coordination resources may be limited.</w:t>
      </w:r>
    </w:p>
    <w:p w:rsidRPr="009431A2" w:rsidR="009431A2" w:rsidP="009431A2" w:rsidRDefault="009431A2" w14:paraId="69063111" w14:textId="77777777">
      <w:pPr>
        <w:spacing w:after="120" w:line="240" w:lineRule="auto"/>
        <w:rPr>
          <w:rFonts w:ascii="Franklin Gothic Book" w:hAnsi="Franklin Gothic Book" w:eastAsia="Arial" w:cs="Arial"/>
          <w:kern w:val="0"/>
          <w:sz w:val="22"/>
          <w:szCs w:val="22"/>
          <w14:ligatures w14:val="none"/>
        </w:rPr>
      </w:pPr>
      <w:r w:rsidRPr="009431A2">
        <w:rPr>
          <w:rFonts w:ascii="Franklin Gothic Book" w:hAnsi="Franklin Gothic Book" w:eastAsia="Arial" w:cs="Arial"/>
          <w:kern w:val="0"/>
          <w:sz w:val="22"/>
          <w:szCs w:val="22"/>
          <w14:ligatures w14:val="none"/>
        </w:rPr>
        <w:t>Applicants must propose a strategy that ensures broad geographic reach and equitable access across rural Idaho. Proposed approaches may include:</w:t>
      </w:r>
    </w:p>
    <w:p w:rsidRPr="009431A2" w:rsidR="009431A2" w:rsidP="009431A2" w:rsidRDefault="009431A2" w14:paraId="2D955269" w14:textId="77777777">
      <w:pPr>
        <w:numPr>
          <w:ilvl w:val="0"/>
          <w:numId w:val="78"/>
        </w:numPr>
        <w:spacing w:after="120" w:line="240" w:lineRule="auto"/>
        <w:rPr>
          <w:rFonts w:ascii="Franklin Gothic Book" w:hAnsi="Franklin Gothic Book" w:eastAsia="Arial" w:cs="Arial"/>
          <w:kern w:val="0"/>
          <w:sz w:val="22"/>
          <w:szCs w:val="22"/>
          <w14:ligatures w14:val="none"/>
        </w:rPr>
      </w:pPr>
      <w:r w:rsidRPr="009431A2">
        <w:rPr>
          <w:rFonts w:ascii="Franklin Gothic Book" w:hAnsi="Franklin Gothic Book" w:eastAsia="Arial" w:cs="Arial"/>
          <w:kern w:val="0"/>
          <w:sz w:val="22"/>
          <w:szCs w:val="22"/>
          <w14:ligatures w14:val="none"/>
        </w:rPr>
        <w:t xml:space="preserve">Administration of subawards to healthcare providers, community-based organizations, nonprofits, public health districts, or other eligible entities. </w:t>
      </w:r>
    </w:p>
    <w:p w:rsidRPr="009431A2" w:rsidR="009431A2" w:rsidP="009431A2" w:rsidRDefault="009431A2" w14:paraId="54875BF0" w14:textId="77777777">
      <w:pPr>
        <w:numPr>
          <w:ilvl w:val="0"/>
          <w:numId w:val="78"/>
        </w:numPr>
        <w:spacing w:after="120" w:line="240" w:lineRule="auto"/>
        <w:rPr>
          <w:rFonts w:ascii="Franklin Gothic Book" w:hAnsi="Franklin Gothic Book" w:eastAsia="Arial" w:cs="Arial"/>
          <w:kern w:val="0"/>
          <w:sz w:val="22"/>
          <w:szCs w:val="22"/>
          <w14:ligatures w14:val="none"/>
        </w:rPr>
      </w:pPr>
      <w:r w:rsidRPr="009431A2">
        <w:rPr>
          <w:rFonts w:ascii="Franklin Gothic Book" w:hAnsi="Franklin Gothic Book" w:eastAsia="Arial" w:cs="Arial"/>
          <w:kern w:val="0"/>
          <w:sz w:val="22"/>
          <w:szCs w:val="22"/>
          <w14:ligatures w14:val="none"/>
        </w:rPr>
        <w:t xml:space="preserve">Regional or multi-county implementation networks. </w:t>
      </w:r>
    </w:p>
    <w:p w:rsidRPr="009431A2" w:rsidR="009431A2" w:rsidP="009431A2" w:rsidRDefault="009431A2" w14:paraId="67DEDF33" w14:textId="048E539E">
      <w:pPr>
        <w:numPr>
          <w:ilvl w:val="0"/>
          <w:numId w:val="78"/>
        </w:numPr>
        <w:spacing w:after="120" w:line="240" w:lineRule="auto"/>
        <w:rPr>
          <w:rFonts w:ascii="Franklin Gothic Book" w:hAnsi="Franklin Gothic Book" w:eastAsia="Arial" w:cs="Arial"/>
          <w:kern w:val="0"/>
          <w:sz w:val="22"/>
          <w:szCs w:val="22"/>
          <w14:ligatures w14:val="none"/>
        </w:rPr>
      </w:pPr>
      <w:r w:rsidRPr="009431A2">
        <w:rPr>
          <w:rFonts w:ascii="Franklin Gothic Book" w:hAnsi="Franklin Gothic Book" w:eastAsia="Arial" w:cs="Arial"/>
          <w:kern w:val="0"/>
          <w:sz w:val="22"/>
          <w:szCs w:val="22"/>
          <w14:ligatures w14:val="none"/>
        </w:rPr>
        <w:t xml:space="preserve">Statewide coordination models that </w:t>
      </w:r>
      <w:r w:rsidRPr="009431A2" w:rsidR="13500F3B">
        <w:rPr>
          <w:rFonts w:ascii="Franklin Gothic Book" w:hAnsi="Franklin Gothic Book" w:eastAsia="Arial" w:cs="Arial"/>
          <w:kern w:val="0"/>
          <w:sz w:val="22"/>
          <w:szCs w:val="22"/>
          <w14:ligatures w14:val="none"/>
        </w:rPr>
        <w:t>strengthen</w:t>
      </w:r>
      <w:r w:rsidRPr="009431A2">
        <w:rPr>
          <w:rFonts w:ascii="Franklin Gothic Book" w:hAnsi="Franklin Gothic Book" w:eastAsia="Arial" w:cs="Arial"/>
          <w:kern w:val="0"/>
          <w:sz w:val="22"/>
          <w:szCs w:val="22"/>
          <w14:ligatures w14:val="none"/>
        </w:rPr>
        <w:t xml:space="preserve"> local service delivery and referral pathways. </w:t>
      </w:r>
    </w:p>
    <w:p w:rsidRPr="009431A2" w:rsidR="009431A2" w:rsidP="009431A2" w:rsidRDefault="009431A2" w14:paraId="6C259FA3" w14:textId="77777777">
      <w:pPr>
        <w:numPr>
          <w:ilvl w:val="0"/>
          <w:numId w:val="78"/>
        </w:numPr>
        <w:spacing w:after="120" w:line="240" w:lineRule="auto"/>
        <w:rPr>
          <w:rFonts w:ascii="Franklin Gothic Book" w:hAnsi="Franklin Gothic Book" w:eastAsia="Arial" w:cs="Arial"/>
          <w:kern w:val="0"/>
          <w:sz w:val="22"/>
          <w:szCs w:val="22"/>
          <w14:ligatures w14:val="none"/>
        </w:rPr>
      </w:pPr>
      <w:r w:rsidRPr="009431A2">
        <w:rPr>
          <w:rFonts w:ascii="Franklin Gothic Book" w:hAnsi="Franklin Gothic Book" w:eastAsia="Arial" w:cs="Arial"/>
          <w:kern w:val="0"/>
          <w:sz w:val="22"/>
          <w:szCs w:val="22"/>
          <w14:ligatures w14:val="none"/>
        </w:rPr>
        <w:t xml:space="preserve">Partnerships that strengthen access to cognitive detection, care coordination, caregiver support, and related services. </w:t>
      </w:r>
    </w:p>
    <w:p w:rsidRPr="009431A2" w:rsidR="009431A2" w:rsidP="009431A2" w:rsidRDefault="009431A2" w14:paraId="7A6A1092" w14:textId="27465D9C">
      <w:pPr>
        <w:spacing w:after="120" w:line="240" w:lineRule="auto"/>
        <w:rPr>
          <w:rFonts w:ascii="Franklin Gothic Book" w:hAnsi="Franklin Gothic Book" w:eastAsia="Arial" w:cs="Arial"/>
          <w:sz w:val="22"/>
          <w:szCs w:val="22"/>
        </w:rPr>
      </w:pPr>
      <w:r w:rsidRPr="009431A2">
        <w:rPr>
          <w:rFonts w:ascii="Franklin Gothic Book" w:hAnsi="Franklin Gothic Book" w:eastAsia="Arial" w:cs="Arial"/>
          <w:kern w:val="0"/>
          <w:sz w:val="22"/>
          <w:szCs w:val="22"/>
          <w14:ligatures w14:val="none"/>
        </w:rPr>
        <w:t xml:space="preserve">Applicants should clearly describe how their proposed structure will </w:t>
      </w:r>
      <w:r w:rsidRPr="090905DB" w:rsidR="3317BC84">
        <w:rPr>
          <w:rFonts w:ascii="Franklin Gothic Book" w:hAnsi="Franklin Gothic Book" w:eastAsia="Arial" w:cs="Arial"/>
          <w:sz w:val="22"/>
          <w:szCs w:val="22"/>
        </w:rPr>
        <w:t xml:space="preserve">facilitate </w:t>
      </w:r>
      <w:r w:rsidRPr="2AE46FDA">
        <w:rPr>
          <w:rFonts w:ascii="Franklin Gothic Book" w:hAnsi="Franklin Gothic Book" w:eastAsia="Arial" w:cs="Arial"/>
          <w:sz w:val="22"/>
          <w:szCs w:val="22"/>
        </w:rPr>
        <w:t>implementation</w:t>
      </w:r>
      <w:r w:rsidRPr="009431A2">
        <w:rPr>
          <w:rFonts w:ascii="Franklin Gothic Book" w:hAnsi="Franklin Gothic Book" w:eastAsia="Arial" w:cs="Arial"/>
          <w:kern w:val="0"/>
          <w:sz w:val="22"/>
          <w:szCs w:val="22"/>
          <w14:ligatures w14:val="none"/>
        </w:rPr>
        <w:t xml:space="preserve"> across rural and frontier Idaho and improve access to services for Idahoans living with cognitive concerns and their family caregivers.</w:t>
      </w:r>
    </w:p>
    <w:p w:rsidRPr="009A2EAA" w:rsidR="009A2EAA" w:rsidP="009A2EAA" w:rsidRDefault="009A2EAA" w14:paraId="6EB76F38" w14:textId="0C7D6B39">
      <w:pPr>
        <w:spacing w:after="120" w:line="240" w:lineRule="auto"/>
        <w:rPr>
          <w:rFonts w:ascii="Franklin Gothic Book" w:hAnsi="Franklin Gothic Book" w:eastAsia="Arial" w:cs="Arial"/>
          <w:b/>
          <w:bCs/>
          <w:kern w:val="0"/>
          <w:sz w:val="22"/>
          <w:szCs w:val="22"/>
          <w14:ligatures w14:val="none"/>
        </w:rPr>
      </w:pPr>
      <w:r w:rsidRPr="009A2EAA">
        <w:rPr>
          <w:rFonts w:ascii="Franklin Gothic Book" w:hAnsi="Franklin Gothic Book" w:eastAsia="Arial" w:cs="Arial"/>
          <w:b/>
          <w:bCs/>
          <w:kern w:val="0"/>
          <w:sz w:val="22"/>
          <w:szCs w:val="22"/>
          <w14:ligatures w14:val="none"/>
        </w:rPr>
        <w:t>Priority Populations:</w:t>
      </w:r>
    </w:p>
    <w:p w:rsidRPr="009A2EAA" w:rsidR="009A2EAA" w:rsidP="007A660F" w:rsidRDefault="009A2EAA" w14:paraId="48820128" w14:textId="77777777">
      <w:pPr>
        <w:spacing w:after="120" w:line="276" w:lineRule="auto"/>
        <w:rPr>
          <w:rFonts w:ascii="Franklin Gothic Book" w:hAnsi="Franklin Gothic Book" w:eastAsia="Arial" w:cs="Arial"/>
          <w:kern w:val="0"/>
          <w:sz w:val="22"/>
          <w:szCs w:val="22"/>
          <w14:ligatures w14:val="none"/>
        </w:rPr>
      </w:pPr>
      <w:r w:rsidRPr="009A2EAA">
        <w:rPr>
          <w:rFonts w:ascii="Franklin Gothic Book" w:hAnsi="Franklin Gothic Book" w:eastAsia="Arial" w:cs="Arial"/>
          <w:kern w:val="0"/>
          <w:sz w:val="22"/>
          <w:szCs w:val="22"/>
          <w14:ligatures w14:val="none"/>
        </w:rPr>
        <w:t>Consistent with the goals of the Rural Health Transformation initiative, priority populations include:</w:t>
      </w:r>
    </w:p>
    <w:p w:rsidRPr="00255A23" w:rsidR="00255A23" w:rsidP="007A660F" w:rsidRDefault="00255A23" w14:paraId="08BD9EFB" w14:textId="77777777">
      <w:pPr>
        <w:numPr>
          <w:ilvl w:val="0"/>
          <w:numId w:val="79"/>
        </w:numPr>
        <w:spacing w:after="120" w:line="276"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 xml:space="preserve">Older adults residing in rural and frontier communities. </w:t>
      </w:r>
    </w:p>
    <w:p w:rsidRPr="00255A23" w:rsidR="00255A23" w:rsidP="007A660F" w:rsidRDefault="00255A23" w14:paraId="6D88AEDD" w14:textId="77777777">
      <w:pPr>
        <w:numPr>
          <w:ilvl w:val="0"/>
          <w:numId w:val="79"/>
        </w:numPr>
        <w:spacing w:after="120" w:line="276"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 xml:space="preserve">Individuals experiencing cognitive impairment, dementia, or suspected cognitive decline who face barriers to timely identification, evaluation, or support. </w:t>
      </w:r>
    </w:p>
    <w:p w:rsidRPr="00255A23" w:rsidR="00255A23" w:rsidP="007A660F" w:rsidRDefault="00255A23" w14:paraId="2FA95085" w14:textId="77777777">
      <w:pPr>
        <w:numPr>
          <w:ilvl w:val="0"/>
          <w:numId w:val="79"/>
        </w:numPr>
        <w:spacing w:after="120" w:line="276"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 xml:space="preserve">Individuals with limited access to specialty healthcare services due to geographic distance, transportation challenges, workforce shortages, or other barriers to care. </w:t>
      </w:r>
    </w:p>
    <w:p w:rsidRPr="00255A23" w:rsidR="00255A23" w:rsidP="007A660F" w:rsidRDefault="00255A23" w14:paraId="0D82B817" w14:textId="77777777">
      <w:pPr>
        <w:numPr>
          <w:ilvl w:val="0"/>
          <w:numId w:val="79"/>
        </w:numPr>
        <w:spacing w:after="120" w:line="276"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 xml:space="preserve">Family caregivers and care partners who need information, education, resources, or assistance navigating healthcare and community services. </w:t>
      </w:r>
    </w:p>
    <w:p w:rsidRPr="00255A23" w:rsidR="00255A23" w:rsidP="007A660F" w:rsidRDefault="00255A23" w14:paraId="6ADCFF8D" w14:textId="77777777">
      <w:pPr>
        <w:numPr>
          <w:ilvl w:val="0"/>
          <w:numId w:val="79"/>
        </w:numPr>
        <w:spacing w:after="120" w:line="276"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 xml:space="preserve">Rural healthcare providers and healthcare organizations seeking to strengthen their ability to identify cognitive concerns, coordinate care, and connect individuals and families to available services. </w:t>
      </w:r>
    </w:p>
    <w:p w:rsidRPr="00255A23" w:rsidR="00255A23" w:rsidP="00D54299" w:rsidRDefault="00255A23" w14:paraId="3B44C314" w14:textId="77777777">
      <w:pPr>
        <w:spacing w:after="120" w:line="240" w:lineRule="auto"/>
        <w:outlineLvl w:val="0"/>
        <w:rPr>
          <w:rFonts w:ascii="Franklin Gothic Book" w:hAnsi="Franklin Gothic Book" w:eastAsia="Arial" w:cs="Arial"/>
          <w:kern w:val="0"/>
          <w:sz w:val="22"/>
          <w:szCs w:val="22"/>
          <w14:ligatures w14:val="none"/>
        </w:rPr>
      </w:pPr>
      <w:r w:rsidRPr="00255A23">
        <w:rPr>
          <w:rFonts w:ascii="Franklin Gothic Book" w:hAnsi="Franklin Gothic Book" w:eastAsia="Arial" w:cs="Arial"/>
          <w:kern w:val="0"/>
          <w:sz w:val="22"/>
          <w:szCs w:val="22"/>
          <w14:ligatures w14:val="none"/>
        </w:rPr>
        <w:t>Applicants are encouraged to demonstrate how proposed activities will improve access to cognitive health services, strengthen early identification and care coordination, and improve outcomes for Idahoans living in rural and frontier communities.</w:t>
      </w:r>
    </w:p>
    <w:p w:rsidRPr="000B553C" w:rsidR="000B553C" w:rsidP="000B553C" w:rsidRDefault="000B553C" w14:paraId="4C2EA808"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0B553C">
        <w:rPr>
          <w:rFonts w:ascii="Franklin Gothic Book" w:hAnsi="Franklin Gothic Book" w:eastAsia="Arial" w:cs="Arial"/>
          <w:b/>
          <w:bCs/>
          <w:color w:val="001489"/>
          <w:kern w:val="0"/>
          <w:sz w:val="32"/>
          <w:szCs w:val="32"/>
          <w14:ligatures w14:val="none"/>
        </w:rPr>
        <w:t>Section 2: Eligibility Requirements</w:t>
      </w:r>
    </w:p>
    <w:p w:rsidRPr="000B553C" w:rsidR="000B553C" w:rsidP="000B553C" w:rsidRDefault="000B553C" w14:paraId="3C82232A"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2.1 Eligible Applicant Types</w:t>
      </w:r>
    </w:p>
    <w:p w:rsidRPr="00D11883" w:rsidR="10842449" w:rsidP="34368B6D" w:rsidRDefault="10842449" w14:paraId="5AF3AB58" w14:textId="78399BBF">
      <w:pPr>
        <w:spacing w:after="120" w:line="240" w:lineRule="auto"/>
        <w:rPr>
          <w:rFonts w:ascii="Franklin Gothic Book" w:hAnsi="Franklin Gothic Book" w:eastAsia="Franklin Gothic Book" w:cs="Franklin Gothic Book"/>
          <w:sz w:val="22"/>
          <w:szCs w:val="22"/>
        </w:rPr>
      </w:pPr>
      <w:r w:rsidRPr="00D11883">
        <w:rPr>
          <w:rFonts w:ascii="Franklin Gothic Book" w:hAnsi="Franklin Gothic Book" w:eastAsia="Franklin Gothic Book" w:cs="Franklin Gothic Book"/>
          <w:sz w:val="22"/>
          <w:szCs w:val="22"/>
        </w:rPr>
        <w:t xml:space="preserve">Eligible entities include: </w:t>
      </w:r>
    </w:p>
    <w:p w:rsidRPr="00D11883" w:rsidR="00F8710B" w:rsidP="00F8710B" w:rsidRDefault="00F8710B" w14:paraId="33AF7DC7" w14:textId="77777777">
      <w:pPr>
        <w:spacing w:after="120" w:line="240" w:lineRule="auto"/>
        <w:rPr>
          <w:rFonts w:ascii="Franklin Gothic Book" w:hAnsi="Franklin Gothic Book" w:eastAsia="Franklin Gothic Book" w:cs="Franklin Gothic Book"/>
          <w:color w:val="000000" w:themeColor="text1"/>
          <w:sz w:val="22"/>
          <w:szCs w:val="22"/>
        </w:rPr>
      </w:pPr>
      <w:r w:rsidRPr="00D11883">
        <w:rPr>
          <w:rFonts w:ascii="Franklin Gothic Book" w:hAnsi="Franklin Gothic Book" w:eastAsia="Franklin Gothic Book" w:cs="Franklin Gothic Book"/>
          <w:color w:val="000000" w:themeColor="text1"/>
          <w:sz w:val="22"/>
          <w:szCs w:val="22"/>
        </w:rPr>
        <w:t>•</w:t>
      </w:r>
      <w:r w:rsidRPr="00D11883">
        <w:rPr>
          <w:rFonts w:ascii="Franklin Gothic Book" w:hAnsi="Franklin Gothic Book" w:eastAsia="Franklin Gothic Book" w:cs="Franklin Gothic Book"/>
          <w:color w:val="000000" w:themeColor="text1"/>
          <w:sz w:val="22"/>
          <w:szCs w:val="22"/>
        </w:rPr>
        <w:tab/>
      </w:r>
      <w:r w:rsidRPr="00D11883">
        <w:rPr>
          <w:rFonts w:ascii="Franklin Gothic Book" w:hAnsi="Franklin Gothic Book" w:eastAsia="Franklin Gothic Book" w:cs="Franklin Gothic Book"/>
          <w:color w:val="000000" w:themeColor="text1"/>
          <w:sz w:val="22"/>
          <w:szCs w:val="22"/>
        </w:rPr>
        <w:t>Idaho local public health districts</w:t>
      </w:r>
    </w:p>
    <w:p w:rsidRPr="00D11883" w:rsidR="00F8710B" w:rsidP="00466EF5" w:rsidRDefault="00F8710B" w14:paraId="6E79053F" w14:textId="001988F5">
      <w:pPr>
        <w:spacing w:after="120" w:line="276" w:lineRule="auto"/>
        <w:rPr>
          <w:rFonts w:ascii="Franklin Gothic Book" w:hAnsi="Franklin Gothic Book" w:eastAsia="Franklin Gothic Book" w:cs="Franklin Gothic Book"/>
          <w:color w:val="000000" w:themeColor="text1"/>
          <w:sz w:val="22"/>
          <w:szCs w:val="22"/>
        </w:rPr>
      </w:pPr>
      <w:r w:rsidRPr="00D11883">
        <w:rPr>
          <w:rFonts w:ascii="Franklin Gothic Book" w:hAnsi="Franklin Gothic Book" w:eastAsia="Franklin Gothic Book" w:cs="Franklin Gothic Book"/>
          <w:color w:val="000000" w:themeColor="text1"/>
          <w:sz w:val="22"/>
          <w:szCs w:val="22"/>
        </w:rPr>
        <w:t>•</w:t>
      </w:r>
      <w:r w:rsidRPr="00D11883">
        <w:rPr>
          <w:rFonts w:ascii="Franklin Gothic Book" w:hAnsi="Franklin Gothic Book" w:eastAsia="Franklin Gothic Book" w:cs="Franklin Gothic Book"/>
          <w:color w:val="000000" w:themeColor="text1"/>
          <w:sz w:val="22"/>
          <w:szCs w:val="22"/>
        </w:rPr>
        <w:tab/>
      </w:r>
      <w:r w:rsidRPr="00D11883">
        <w:rPr>
          <w:rFonts w:ascii="Franklin Gothic Book" w:hAnsi="Franklin Gothic Book" w:eastAsia="Franklin Gothic Book" w:cs="Franklin Gothic Book"/>
          <w:color w:val="000000" w:themeColor="text1"/>
          <w:sz w:val="22"/>
          <w:szCs w:val="22"/>
        </w:rPr>
        <w:t>Nonprofit organizations with 501(c)(3) status</w:t>
      </w:r>
    </w:p>
    <w:p w:rsidRPr="00C51098" w:rsidR="00466EF5" w:rsidP="00466EF5" w:rsidRDefault="00466EF5" w14:paraId="00F2CF19" w14:textId="75C9955D">
      <w:pPr>
        <w:pStyle w:val="ListParagraph"/>
        <w:numPr>
          <w:ilvl w:val="0"/>
          <w:numId w:val="81"/>
        </w:numPr>
        <w:tabs>
          <w:tab w:val="clear" w:pos="360"/>
          <w:tab w:val="num" w:pos="720"/>
        </w:tabs>
        <w:spacing w:after="120" w:line="276" w:lineRule="auto"/>
        <w:ind w:left="720" w:hanging="720"/>
        <w:contextualSpacing w:val="0"/>
        <w:rPr>
          <w:rFonts w:ascii="Franklin Gothic Book" w:hAnsi="Franklin Gothic Book" w:eastAsia="Franklin Gothic Book" w:cs="Franklin Gothic Book"/>
          <w:sz w:val="22"/>
          <w:szCs w:val="22"/>
        </w:rPr>
      </w:pPr>
      <w:r w:rsidRPr="00C51098">
        <w:rPr>
          <w:rFonts w:ascii="Franklin Gothic Book" w:hAnsi="Franklin Gothic Book" w:eastAsia="Arial" w:cs="Arial"/>
          <w:kern w:val="0"/>
          <w:sz w:val="22"/>
          <w:szCs w:val="22"/>
          <w14:ligatures w14:val="none"/>
        </w:rPr>
        <w:t xml:space="preserve">State/local government agencies </w:t>
      </w:r>
    </w:p>
    <w:p w:rsidR="003E538C" w:rsidP="00466EF5" w:rsidRDefault="003E538C" w14:paraId="438A71E7" w14:textId="77777777">
      <w:pPr>
        <w:pStyle w:val="ListParagraph"/>
        <w:numPr>
          <w:ilvl w:val="0"/>
          <w:numId w:val="81"/>
        </w:numPr>
        <w:tabs>
          <w:tab w:val="clear" w:pos="360"/>
          <w:tab w:val="num" w:pos="720"/>
        </w:tabs>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Pr>
          <w:rFonts w:ascii="Franklin Gothic Book" w:hAnsi="Franklin Gothic Book" w:eastAsia="Franklin Gothic Book" w:cs="Franklin Gothic Book"/>
          <w:color w:val="000000" w:themeColor="text1"/>
          <w:sz w:val="22"/>
          <w:szCs w:val="22"/>
        </w:rPr>
        <w:t>Healthcare providers that serve rural Idahoans</w:t>
      </w:r>
    </w:p>
    <w:p w:rsidRPr="00466EF5" w:rsidR="00F8710B" w:rsidP="00466EF5" w:rsidRDefault="00F8710B" w14:paraId="138E8DE7" w14:textId="3AD975D6">
      <w:pPr>
        <w:pStyle w:val="ListParagraph"/>
        <w:numPr>
          <w:ilvl w:val="0"/>
          <w:numId w:val="81"/>
        </w:numPr>
        <w:tabs>
          <w:tab w:val="clear" w:pos="360"/>
          <w:tab w:val="num" w:pos="720"/>
        </w:tabs>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1F472245">
        <w:rPr>
          <w:rFonts w:ascii="Franklin Gothic Book" w:hAnsi="Franklin Gothic Book" w:eastAsia="Franklin Gothic Book" w:cs="Franklin Gothic Book"/>
          <w:color w:val="000000" w:themeColor="text1"/>
          <w:sz w:val="22"/>
          <w:szCs w:val="22"/>
        </w:rPr>
        <w:t>Federally Qualified Health Centers (FQHCs) and FQHC Look-Alikes</w:t>
      </w:r>
    </w:p>
    <w:p w:rsidRPr="00D11883" w:rsidR="00F8710B" w:rsidP="00F8710B" w:rsidRDefault="00F8710B" w14:paraId="5EE68A04" w14:textId="77777777">
      <w:pPr>
        <w:spacing w:after="120" w:line="240" w:lineRule="auto"/>
        <w:rPr>
          <w:rFonts w:ascii="Franklin Gothic Book" w:hAnsi="Franklin Gothic Book" w:eastAsia="Franklin Gothic Book" w:cs="Franklin Gothic Book"/>
          <w:color w:val="000000" w:themeColor="text1"/>
          <w:sz w:val="22"/>
          <w:szCs w:val="22"/>
        </w:rPr>
      </w:pPr>
      <w:r w:rsidRPr="00D11883">
        <w:rPr>
          <w:rFonts w:ascii="Franklin Gothic Book" w:hAnsi="Franklin Gothic Book" w:eastAsia="Franklin Gothic Book" w:cs="Franklin Gothic Book"/>
          <w:color w:val="000000" w:themeColor="text1"/>
          <w:sz w:val="22"/>
          <w:szCs w:val="22"/>
        </w:rPr>
        <w:t>•</w:t>
      </w:r>
      <w:r w:rsidRPr="00D11883">
        <w:rPr>
          <w:rFonts w:ascii="Franklin Gothic Book" w:hAnsi="Franklin Gothic Book" w:eastAsia="Franklin Gothic Book" w:cs="Franklin Gothic Book"/>
          <w:color w:val="000000" w:themeColor="text1"/>
          <w:sz w:val="22"/>
          <w:szCs w:val="22"/>
        </w:rPr>
        <w:tab/>
      </w:r>
      <w:r w:rsidRPr="00D11883">
        <w:rPr>
          <w:rFonts w:ascii="Franklin Gothic Book" w:hAnsi="Franklin Gothic Book" w:eastAsia="Franklin Gothic Book" w:cs="Franklin Gothic Book"/>
          <w:color w:val="000000" w:themeColor="text1"/>
          <w:sz w:val="22"/>
          <w:szCs w:val="22"/>
        </w:rPr>
        <w:t>Institutions of higher education located in Idaho</w:t>
      </w:r>
    </w:p>
    <w:p w:rsidR="00F8710B" w:rsidP="00F8710B" w:rsidRDefault="00F8710B" w14:paraId="4D49B702" w14:textId="3E41F526">
      <w:pPr>
        <w:spacing w:after="120" w:line="240" w:lineRule="auto"/>
        <w:rPr>
          <w:rFonts w:ascii="Franklin Gothic Book" w:hAnsi="Franklin Gothic Book" w:eastAsia="Franklin Gothic Book" w:cs="Franklin Gothic Book"/>
          <w:color w:val="000000" w:themeColor="text1"/>
          <w:sz w:val="22"/>
          <w:szCs w:val="22"/>
        </w:rPr>
      </w:pPr>
      <w:r w:rsidRPr="00D11883">
        <w:rPr>
          <w:rFonts w:ascii="Franklin Gothic Book" w:hAnsi="Franklin Gothic Book" w:eastAsia="Franklin Gothic Book" w:cs="Franklin Gothic Book"/>
          <w:color w:val="000000" w:themeColor="text1"/>
          <w:sz w:val="22"/>
          <w:szCs w:val="22"/>
        </w:rPr>
        <w:t>•</w:t>
      </w:r>
      <w:r w:rsidRPr="00D11883">
        <w:rPr>
          <w:rFonts w:ascii="Franklin Gothic Book" w:hAnsi="Franklin Gothic Book" w:eastAsia="Franklin Gothic Book" w:cs="Franklin Gothic Book"/>
          <w:color w:val="000000" w:themeColor="text1"/>
          <w:sz w:val="22"/>
          <w:szCs w:val="22"/>
        </w:rPr>
        <w:tab/>
      </w:r>
      <w:r w:rsidRPr="00D11883">
        <w:rPr>
          <w:rFonts w:ascii="Franklin Gothic Book" w:hAnsi="Franklin Gothic Book" w:eastAsia="Franklin Gothic Book" w:cs="Franklin Gothic Book"/>
          <w:color w:val="000000" w:themeColor="text1"/>
          <w:sz w:val="22"/>
          <w:szCs w:val="22"/>
        </w:rPr>
        <w:t xml:space="preserve">Hospitals and health systems located in Idaho </w:t>
      </w:r>
    </w:p>
    <w:p w:rsidRPr="00860449" w:rsidR="00860449" w:rsidP="00860449" w:rsidRDefault="00860449" w14:paraId="4260EDE1" w14:textId="77777777">
      <w:pPr>
        <w:pStyle w:val="ListParagraph"/>
        <w:numPr>
          <w:ilvl w:val="0"/>
          <w:numId w:val="80"/>
        </w:numPr>
        <w:tabs>
          <w:tab w:val="left" w:pos="720"/>
        </w:tabs>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00860449">
        <w:rPr>
          <w:rFonts w:ascii="Franklin Gothic Book" w:hAnsi="Franklin Gothic Book" w:eastAsia="Franklin Gothic Book" w:cs="Franklin Gothic Book"/>
          <w:color w:val="000000" w:themeColor="text1"/>
          <w:sz w:val="22"/>
          <w:szCs w:val="22"/>
        </w:rPr>
        <w:t>Area Agencies on Aging and organizations designated to provide aging and caregiver services</w:t>
      </w:r>
    </w:p>
    <w:p w:rsidRPr="00860449" w:rsidR="00860449" w:rsidP="00860449" w:rsidRDefault="00860449" w14:paraId="1B92B9B7" w14:textId="77777777">
      <w:pPr>
        <w:pStyle w:val="ListParagraph"/>
        <w:numPr>
          <w:ilvl w:val="0"/>
          <w:numId w:val="80"/>
        </w:numPr>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00860449">
        <w:rPr>
          <w:rFonts w:ascii="Franklin Gothic Book" w:hAnsi="Franklin Gothic Book" w:eastAsia="Franklin Gothic Book" w:cs="Franklin Gothic Book"/>
          <w:color w:val="000000" w:themeColor="text1"/>
          <w:sz w:val="22"/>
          <w:szCs w:val="22"/>
        </w:rPr>
        <w:t>Organizations with demonstrated experience administering statewide or multi-regional health, aging, caregiver, dementia, chronic disease, or care coordination programs</w:t>
      </w:r>
    </w:p>
    <w:p w:rsidRPr="00860449" w:rsidR="00860449" w:rsidP="00860449" w:rsidRDefault="00860449" w14:paraId="66EB6750" w14:textId="7AC365D5">
      <w:pPr>
        <w:pStyle w:val="ListParagraph"/>
        <w:numPr>
          <w:ilvl w:val="0"/>
          <w:numId w:val="80"/>
        </w:numPr>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00860449">
        <w:rPr>
          <w:rFonts w:ascii="Franklin Gothic Book" w:hAnsi="Franklin Gothic Book" w:eastAsia="Franklin Gothic Book" w:cs="Franklin Gothic Book"/>
          <w:color w:val="000000" w:themeColor="text1"/>
          <w:sz w:val="22"/>
          <w:szCs w:val="22"/>
        </w:rPr>
        <w:t>Organizations with demonstrated experience managing competitive subaward, grant</w:t>
      </w:r>
      <w:r w:rsidR="00466EF5">
        <w:rPr>
          <w:rFonts w:ascii="Franklin Gothic Book" w:hAnsi="Franklin Gothic Book" w:eastAsia="Franklin Gothic Book" w:cs="Franklin Gothic Book"/>
          <w:color w:val="000000" w:themeColor="text1"/>
          <w:sz w:val="22"/>
          <w:szCs w:val="22"/>
        </w:rPr>
        <w:t>s</w:t>
      </w:r>
      <w:r w:rsidRPr="00860449">
        <w:rPr>
          <w:rFonts w:ascii="Franklin Gothic Book" w:hAnsi="Franklin Gothic Book" w:eastAsia="Franklin Gothic Book" w:cs="Franklin Gothic Book"/>
          <w:color w:val="000000" w:themeColor="text1"/>
          <w:sz w:val="22"/>
          <w:szCs w:val="22"/>
        </w:rPr>
        <w:t>, or pass-through funding programs</w:t>
      </w:r>
    </w:p>
    <w:p w:rsidRPr="00860449" w:rsidR="00860449" w:rsidP="00860449" w:rsidRDefault="00860449" w14:paraId="6FE74CFD" w14:textId="77777777">
      <w:pPr>
        <w:pStyle w:val="ListParagraph"/>
        <w:numPr>
          <w:ilvl w:val="0"/>
          <w:numId w:val="80"/>
        </w:numPr>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00860449">
        <w:rPr>
          <w:rFonts w:ascii="Franklin Gothic Book" w:hAnsi="Franklin Gothic Book" w:eastAsia="Franklin Gothic Book" w:cs="Franklin Gothic Book"/>
          <w:color w:val="000000" w:themeColor="text1"/>
          <w:sz w:val="22"/>
          <w:szCs w:val="22"/>
        </w:rPr>
        <w:t>Tribal organizations and tribal health programs serving Idaho communities</w:t>
      </w:r>
    </w:p>
    <w:p w:rsidRPr="00860449" w:rsidR="00860449" w:rsidP="00860449" w:rsidRDefault="00860449" w14:paraId="51DFC254" w14:textId="17817974">
      <w:pPr>
        <w:pStyle w:val="ListParagraph"/>
        <w:numPr>
          <w:ilvl w:val="0"/>
          <w:numId w:val="80"/>
        </w:numPr>
        <w:spacing w:after="120" w:line="276" w:lineRule="auto"/>
        <w:ind w:left="720" w:hanging="720"/>
        <w:contextualSpacing w:val="0"/>
        <w:rPr>
          <w:rFonts w:ascii="Franklin Gothic Book" w:hAnsi="Franklin Gothic Book" w:eastAsia="Franklin Gothic Book" w:cs="Franklin Gothic Book"/>
          <w:color w:val="000000" w:themeColor="text1"/>
          <w:sz w:val="22"/>
          <w:szCs w:val="22"/>
        </w:rPr>
      </w:pPr>
      <w:r w:rsidRPr="00860449">
        <w:rPr>
          <w:rFonts w:ascii="Franklin Gothic Book" w:hAnsi="Franklin Gothic Book" w:eastAsia="Franklin Gothic Book" w:cs="Franklin Gothic Book"/>
          <w:color w:val="000000" w:themeColor="text1"/>
          <w:sz w:val="22"/>
          <w:szCs w:val="22"/>
        </w:rPr>
        <w:t>Multi-organization partnerships with an identified lead applicant that meets all eligibility requirements</w:t>
      </w:r>
    </w:p>
    <w:p w:rsidRPr="000B553C" w:rsidR="000B553C" w:rsidP="000B553C" w:rsidRDefault="000B553C" w14:paraId="7BC6B9E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2.2 Minimum Qualifications</w:t>
      </w:r>
    </w:p>
    <w:p w:rsidRPr="00655BAF" w:rsidR="00F8710B" w:rsidP="00132BFA" w:rsidRDefault="00F8710B" w14:paraId="1C2BA782" w14:textId="77777777">
      <w:pPr>
        <w:spacing w:after="120" w:line="276" w:lineRule="auto"/>
        <w:rPr>
          <w:rFonts w:ascii="Franklin Gothic Book" w:hAnsi="Franklin Gothic Book"/>
        </w:rPr>
      </w:pPr>
      <w:r w:rsidRPr="00655BAF">
        <w:rPr>
          <w:rFonts w:ascii="Franklin Gothic Book" w:hAnsi="Franklin Gothic Book" w:eastAsia="Arial" w:cs="Arial"/>
          <w:sz w:val="22"/>
          <w:szCs w:val="22"/>
        </w:rPr>
        <w:t>All applicants must meet the following minimum qualifications at the time of application:</w:t>
      </w:r>
    </w:p>
    <w:p w:rsidRPr="005962AE" w:rsidR="005962AE" w:rsidP="00132BFA" w:rsidRDefault="005962AE" w14:paraId="628A6C63" w14:textId="77777777">
      <w:pPr>
        <w:pStyle w:val="ListParagraph"/>
        <w:numPr>
          <w:ilvl w:val="0"/>
          <w:numId w:val="72"/>
        </w:numPr>
        <w:spacing w:after="80" w:line="276" w:lineRule="auto"/>
        <w:contextualSpacing w:val="0"/>
        <w:rPr>
          <w:rFonts w:ascii="Franklin Gothic Book" w:hAnsi="Franklin Gothic Book"/>
        </w:rPr>
      </w:pPr>
      <w:bookmarkStart w:name="_Hlk233119809" w:id="0"/>
      <w:r w:rsidRPr="005962AE">
        <w:rPr>
          <w:rFonts w:ascii="Franklin Gothic Book" w:hAnsi="Franklin Gothic Book" w:eastAsia="Arial" w:cs="Arial"/>
          <w:sz w:val="22"/>
          <w:szCs w:val="22"/>
        </w:rPr>
        <w:t>Applicants must demonstrate experience managing multi-site programs, statewide or regional initiatives, or subaward programs involving multiple partner organizations.</w:t>
      </w:r>
    </w:p>
    <w:bookmarkEnd w:id="0"/>
    <w:p w:rsidRPr="00655BAF" w:rsidR="00F8710B" w:rsidP="00132BFA" w:rsidRDefault="00F8710B" w14:paraId="51C5EAF9" w14:textId="0B757989">
      <w:pPr>
        <w:pStyle w:val="ListParagraph"/>
        <w:numPr>
          <w:ilvl w:val="0"/>
          <w:numId w:val="72"/>
        </w:numPr>
        <w:spacing w:after="80" w:line="276" w:lineRule="auto"/>
        <w:contextualSpacing w:val="0"/>
        <w:rPr>
          <w:rFonts w:ascii="Franklin Gothic Book" w:hAnsi="Franklin Gothic Book"/>
        </w:rPr>
      </w:pPr>
      <w:r w:rsidRPr="00655BAF">
        <w:rPr>
          <w:rFonts w:ascii="Franklin Gothic Book" w:hAnsi="Franklin Gothic Book" w:eastAsia="Arial" w:cs="Arial"/>
          <w:sz w:val="22"/>
          <w:szCs w:val="22"/>
        </w:rPr>
        <w:t xml:space="preserve">Active registration in </w:t>
      </w:r>
      <w:r w:rsidR="003F553E">
        <w:rPr>
          <w:rFonts w:ascii="Franklin Gothic Book" w:hAnsi="Franklin Gothic Book" w:eastAsia="Arial" w:cs="Arial"/>
          <w:sz w:val="22"/>
          <w:szCs w:val="22"/>
        </w:rPr>
        <w:t xml:space="preserve">the </w:t>
      </w:r>
      <w:r w:rsidRPr="34368B6D" w:rsidR="003F553E">
        <w:rPr>
          <w:rFonts w:ascii="Franklin Gothic Book" w:hAnsi="Franklin Gothic Book" w:eastAsia="Franklin Gothic Book" w:cs="Franklin Gothic Book"/>
          <w:sz w:val="22"/>
          <w:szCs w:val="22"/>
        </w:rPr>
        <w:t>System for Award Management</w:t>
      </w:r>
      <w:r w:rsidRPr="00655BAF" w:rsidR="003F553E">
        <w:rPr>
          <w:rFonts w:ascii="Franklin Gothic Book" w:hAnsi="Franklin Gothic Book" w:eastAsia="Arial" w:cs="Arial"/>
          <w:sz w:val="22"/>
          <w:szCs w:val="22"/>
        </w:rPr>
        <w:t xml:space="preserve"> </w:t>
      </w:r>
      <w:r w:rsidR="003F553E">
        <w:rPr>
          <w:rFonts w:ascii="Franklin Gothic Book" w:hAnsi="Franklin Gothic Book" w:eastAsia="Arial" w:cs="Arial"/>
          <w:sz w:val="22"/>
          <w:szCs w:val="22"/>
        </w:rPr>
        <w:t>(</w:t>
      </w:r>
      <w:r w:rsidRPr="00655BAF">
        <w:rPr>
          <w:rFonts w:ascii="Franklin Gothic Book" w:hAnsi="Franklin Gothic Book" w:eastAsia="Arial" w:cs="Arial"/>
          <w:sz w:val="22"/>
          <w:szCs w:val="22"/>
        </w:rPr>
        <w:t>SAM.gov</w:t>
      </w:r>
      <w:r w:rsidR="003F553E">
        <w:rPr>
          <w:rFonts w:ascii="Franklin Gothic Book" w:hAnsi="Franklin Gothic Book" w:eastAsia="Arial" w:cs="Arial"/>
          <w:sz w:val="22"/>
          <w:szCs w:val="22"/>
        </w:rPr>
        <w:t>)</w:t>
      </w:r>
      <w:r w:rsidRPr="00655BAF">
        <w:rPr>
          <w:rFonts w:ascii="Franklin Gothic Book" w:hAnsi="Franklin Gothic Book" w:eastAsia="Arial" w:cs="Arial"/>
          <w:sz w:val="22"/>
          <w:szCs w:val="22"/>
        </w:rPr>
        <w:t xml:space="preserve"> with a current, valid Unique Entity Identifier (UEI)</w:t>
      </w:r>
    </w:p>
    <w:p w:rsidRPr="00655BAF" w:rsidR="00F8710B" w:rsidP="00132BFA" w:rsidRDefault="00F8710B" w14:paraId="30D43241" w14:textId="77777777">
      <w:pPr>
        <w:pStyle w:val="ListParagraph"/>
        <w:numPr>
          <w:ilvl w:val="0"/>
          <w:numId w:val="72"/>
        </w:numPr>
        <w:spacing w:after="80" w:line="276" w:lineRule="auto"/>
        <w:contextualSpacing w:val="0"/>
        <w:rPr>
          <w:rFonts w:ascii="Franklin Gothic Book" w:hAnsi="Franklin Gothic Book"/>
        </w:rPr>
      </w:pPr>
      <w:r w:rsidRPr="00655BAF">
        <w:rPr>
          <w:rFonts w:ascii="Franklin Gothic Book" w:hAnsi="Franklin Gothic Book" w:eastAsia="Arial" w:cs="Arial"/>
          <w:sz w:val="22"/>
          <w:szCs w:val="22"/>
        </w:rPr>
        <w:t>No active exclusions in SAM.gov or on the HHS Office of Inspector General Exclusion List</w:t>
      </w:r>
    </w:p>
    <w:p w:rsidRPr="00655BAF" w:rsidR="00F8710B" w:rsidP="00132BFA" w:rsidRDefault="00F8710B" w14:paraId="5798B709" w14:textId="77777777">
      <w:pPr>
        <w:pStyle w:val="ListParagraph"/>
        <w:numPr>
          <w:ilvl w:val="0"/>
          <w:numId w:val="72"/>
        </w:numPr>
        <w:spacing w:after="80" w:line="276" w:lineRule="auto"/>
        <w:contextualSpacing w:val="0"/>
        <w:rPr>
          <w:rFonts w:ascii="Franklin Gothic Book" w:hAnsi="Franklin Gothic Book"/>
        </w:rPr>
      </w:pPr>
      <w:r w:rsidRPr="00655BAF">
        <w:rPr>
          <w:rFonts w:ascii="Franklin Gothic Book" w:hAnsi="Franklin Gothic Book" w:eastAsia="Arial" w:cs="Arial"/>
          <w:sz w:val="22"/>
          <w:szCs w:val="22"/>
        </w:rPr>
        <w:t>Demonstrated experience (minimum 2 years) managing federal or state-funded health programs</w:t>
      </w:r>
    </w:p>
    <w:p w:rsidRPr="00655BAF" w:rsidR="00F8710B" w:rsidP="00132BFA" w:rsidRDefault="00F8710B" w14:paraId="18B2C2CB" w14:textId="77777777">
      <w:pPr>
        <w:pStyle w:val="ListParagraph"/>
        <w:numPr>
          <w:ilvl w:val="0"/>
          <w:numId w:val="72"/>
        </w:numPr>
        <w:spacing w:after="80" w:line="276" w:lineRule="auto"/>
        <w:contextualSpacing w:val="0"/>
        <w:rPr>
          <w:rFonts w:ascii="Franklin Gothic Book" w:hAnsi="Franklin Gothic Book"/>
        </w:rPr>
      </w:pPr>
      <w:r w:rsidRPr="00655BAF">
        <w:rPr>
          <w:rFonts w:ascii="Franklin Gothic Book" w:hAnsi="Franklin Gothic Book" w:eastAsia="Arial" w:cs="Arial"/>
          <w:sz w:val="22"/>
          <w:szCs w:val="22"/>
        </w:rPr>
        <w:t>Financial management systems capable of separately tracking and reporting federal expenditures per §200.302</w:t>
      </w:r>
    </w:p>
    <w:p w:rsidRPr="00655BAF" w:rsidR="00F8710B" w:rsidP="00132BFA" w:rsidRDefault="00F8710B" w14:paraId="1CE79627" w14:textId="77777777">
      <w:pPr>
        <w:pStyle w:val="ListParagraph"/>
        <w:numPr>
          <w:ilvl w:val="0"/>
          <w:numId w:val="72"/>
        </w:numPr>
        <w:spacing w:after="80" w:line="276" w:lineRule="auto"/>
        <w:contextualSpacing w:val="0"/>
        <w:rPr>
          <w:rFonts w:ascii="Franklin Gothic Book" w:hAnsi="Franklin Gothic Book"/>
        </w:rPr>
      </w:pPr>
      <w:r w:rsidRPr="00655BAF">
        <w:rPr>
          <w:rFonts w:ascii="Franklin Gothic Book" w:hAnsi="Franklin Gothic Book" w:eastAsia="Arial" w:cs="Arial"/>
          <w:sz w:val="22"/>
          <w:szCs w:val="22"/>
        </w:rPr>
        <w:t>If the applicant expended $1,000,000 or more in federal awards in their most recent fiscal year, a completed Single Audit per §200.501 with no unresolved material findings</w:t>
      </w:r>
    </w:p>
    <w:p w:rsidRPr="00655BAF" w:rsidR="00F8710B" w:rsidP="00132BFA" w:rsidRDefault="00F8710B" w14:paraId="7B7816AE" w14:textId="77777777">
      <w:pPr>
        <w:pStyle w:val="ListParagraph"/>
        <w:numPr>
          <w:ilvl w:val="0"/>
          <w:numId w:val="72"/>
        </w:numPr>
        <w:spacing w:after="80" w:line="276" w:lineRule="auto"/>
        <w:contextualSpacing w:val="0"/>
        <w:rPr>
          <w:rFonts w:ascii="Franklin Gothic Book" w:hAnsi="Franklin Gothic Book"/>
        </w:rPr>
      </w:pPr>
      <w:r w:rsidRPr="1C6098ED">
        <w:rPr>
          <w:rFonts w:ascii="Franklin Gothic Book" w:hAnsi="Franklin Gothic Book" w:eastAsia="Arial" w:cs="Arial"/>
          <w:sz w:val="22"/>
          <w:szCs w:val="22"/>
        </w:rPr>
        <w:t>Current organizational insurance coverage including general liability and professional liability</w:t>
      </w:r>
    </w:p>
    <w:p w:rsidR="02ECF2AE" w:rsidP="1C6098ED" w:rsidRDefault="02ECF2AE" w14:paraId="046726B3" w14:textId="355FF5CA">
      <w:pPr>
        <w:spacing w:after="0" w:line="276" w:lineRule="auto"/>
        <w:rPr>
          <w:rFonts w:ascii="Franklin Gothic Book" w:hAnsi="Franklin Gothic Book" w:eastAsia="Franklin Gothic Book" w:cs="Franklin Gothic Book"/>
          <w:color w:val="000000" w:themeColor="text1"/>
          <w:sz w:val="22"/>
          <w:szCs w:val="22"/>
        </w:rPr>
      </w:pPr>
      <w:r w:rsidRPr="090905DB">
        <w:rPr>
          <w:rFonts w:ascii="Franklin Gothic Book" w:hAnsi="Franklin Gothic Book" w:eastAsia="Franklin Gothic Book" w:cs="Franklin Gothic Book"/>
          <w:color w:val="000000" w:themeColor="text1"/>
          <w:sz w:val="22"/>
          <w:szCs w:val="22"/>
        </w:rPr>
        <w:t>Because</w:t>
      </w:r>
      <w:r w:rsidRPr="090905DB" w:rsidR="58D173D9">
        <w:rPr>
          <w:rFonts w:ascii="Franklin Gothic Book" w:hAnsi="Franklin Gothic Book" w:eastAsia="Franklin Gothic Book" w:cs="Franklin Gothic Book"/>
          <w:color w:val="000000" w:themeColor="text1"/>
          <w:sz w:val="22"/>
          <w:szCs w:val="22"/>
        </w:rPr>
        <w:t xml:space="preserve"> </w:t>
      </w:r>
      <w:r w:rsidRPr="090905DB" w:rsidR="004B411E">
        <w:rPr>
          <w:rFonts w:ascii="Franklin Gothic Book" w:hAnsi="Franklin Gothic Book" w:eastAsia="Franklin Gothic Book" w:cs="Franklin Gothic Book"/>
          <w:color w:val="000000" w:themeColor="text1"/>
          <w:sz w:val="22"/>
          <w:szCs w:val="22"/>
        </w:rPr>
        <w:t>the</w:t>
      </w:r>
      <w:r w:rsidR="004B411E">
        <w:rPr>
          <w:rFonts w:ascii="Franklin Gothic Book" w:hAnsi="Franklin Gothic Book" w:eastAsia="Franklin Gothic Book" w:cs="Franklin Gothic Book"/>
          <w:color w:val="000000" w:themeColor="text1"/>
          <w:sz w:val="22"/>
          <w:szCs w:val="22"/>
        </w:rPr>
        <w:t xml:space="preserve"> s</w:t>
      </w:r>
      <w:r w:rsidR="00756D87">
        <w:rPr>
          <w:rFonts w:ascii="Franklin Gothic Book" w:hAnsi="Franklin Gothic Book" w:eastAsia="Franklin Gothic Book" w:cs="Franklin Gothic Book"/>
          <w:color w:val="000000" w:themeColor="text1"/>
          <w:sz w:val="22"/>
          <w:szCs w:val="22"/>
        </w:rPr>
        <w:t>uccessful applicant(s)</w:t>
      </w:r>
      <w:r w:rsidRPr="1C6098ED">
        <w:rPr>
          <w:rFonts w:ascii="Franklin Gothic Book" w:hAnsi="Franklin Gothic Book" w:eastAsia="Franklin Gothic Book" w:cs="Franklin Gothic Book"/>
          <w:color w:val="000000" w:themeColor="text1"/>
          <w:sz w:val="22"/>
          <w:szCs w:val="22"/>
        </w:rPr>
        <w:t>will administer subgrants and serve as pass-through entities, applicants must also demonstrate:</w:t>
      </w:r>
    </w:p>
    <w:p w:rsidR="02ECF2AE" w:rsidP="1C6098ED" w:rsidRDefault="02ECF2AE" w14:paraId="32FBA97E" w14:textId="43A6DDDC">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Written policies and procedures governing subaward administration</w:t>
      </w:r>
    </w:p>
    <w:p w:rsidR="02ECF2AE" w:rsidP="1C6098ED" w:rsidRDefault="02ECF2AE" w14:paraId="37C5622F" w14:textId="7AAAB768">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Internal control systems that comply with 2 CFR 200.303</w:t>
      </w:r>
    </w:p>
    <w:p w:rsidR="02ECF2AE" w:rsidP="1C6098ED" w:rsidRDefault="02ECF2AE" w14:paraId="2A2EC3E3" w14:textId="1616C76A">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Experience conducting pre-award risk assessments</w:t>
      </w:r>
    </w:p>
    <w:p w:rsidR="02ECF2AE" w:rsidP="1C6098ED" w:rsidRDefault="02ECF2AE" w14:paraId="09C73493" w14:textId="1383D18B">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Experience monitoring subrecipients through desk reviews, site visits, report reviews, and corrective action processes</w:t>
      </w:r>
    </w:p>
    <w:p w:rsidR="02ECF2AE" w:rsidP="1C6098ED" w:rsidRDefault="02ECF2AE" w14:paraId="34D4EBC0" w14:textId="5D1E62FA">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Capacity to review and approve reimbursement requests and support documentation</w:t>
      </w:r>
    </w:p>
    <w:p w:rsidR="02ECF2AE" w:rsidP="1C6098ED" w:rsidRDefault="02ECF2AE" w14:paraId="50B9788E" w14:textId="233351AD">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Experience issuing management decisions and corrective action plans when compliance concerns are identified</w:t>
      </w:r>
    </w:p>
    <w:p w:rsidR="02ECF2AE" w:rsidP="1C6098ED" w:rsidRDefault="02ECF2AE" w14:paraId="3FD5188C" w14:textId="1255E4A1">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Systems for collecting, validating, and aggregating performance data from multiple implementation partners</w:t>
      </w:r>
    </w:p>
    <w:p w:rsidR="02ECF2AE" w:rsidP="1C6098ED" w:rsidRDefault="02ECF2AE" w14:paraId="0BA9468B" w14:textId="270D3975">
      <w:pPr>
        <w:pStyle w:val="ListParagraph"/>
        <w:numPr>
          <w:ilvl w:val="0"/>
          <w:numId w:val="21"/>
        </w:numPr>
        <w:spacing w:after="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Experience managing statewide or multi-site initiatives involving multiple stakeholders.</w:t>
      </w:r>
    </w:p>
    <w:p w:rsidRPr="000B553C" w:rsidR="000B553C" w:rsidP="000B553C" w:rsidRDefault="000B553C" w14:paraId="6886701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2.3 Exclusions</w:t>
      </w:r>
    </w:p>
    <w:p w:rsidR="3990E779" w:rsidP="34368B6D" w:rsidRDefault="3990E779" w14:paraId="1B8D2459" w14:textId="025720D3">
      <w:pPr>
        <w:spacing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The following entities are not eligible to apply for funding under this subgrant solicitation:</w:t>
      </w:r>
    </w:p>
    <w:p w:rsidR="3990E779" w:rsidP="34368B6D" w:rsidRDefault="3990E779" w14:paraId="181FE788" w14:textId="20FBF902">
      <w:pPr>
        <w:pStyle w:val="ListParagraph"/>
        <w:numPr>
          <w:ilvl w:val="0"/>
          <w:numId w:val="26"/>
        </w:numPr>
        <w:spacing w:after="0" w:line="276" w:lineRule="auto"/>
        <w:ind w:left="1440" w:hanging="720"/>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Organizations that are debarred, suspended, or otherwise excluded from participation in federal programs, as verified through SAM.gov</w:t>
      </w:r>
    </w:p>
    <w:p w:rsidR="3990E779" w:rsidP="34368B6D" w:rsidRDefault="3990E779" w14:paraId="0740D0E7" w14:textId="147E2F44">
      <w:pPr>
        <w:pStyle w:val="ListParagraph"/>
        <w:numPr>
          <w:ilvl w:val="0"/>
          <w:numId w:val="26"/>
        </w:numPr>
        <w:spacing w:after="0" w:line="276" w:lineRule="auto"/>
        <w:ind w:left="1440" w:hanging="720"/>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Applicants that do not maintain an active registration in SAM.gov</w:t>
      </w:r>
    </w:p>
    <w:p w:rsidR="3990E779" w:rsidP="34368B6D" w:rsidRDefault="3990E779" w14:paraId="10FA1694" w14:textId="30BFA62B">
      <w:pPr>
        <w:pStyle w:val="ListParagraph"/>
        <w:numPr>
          <w:ilvl w:val="0"/>
          <w:numId w:val="26"/>
        </w:numPr>
        <w:spacing w:after="0" w:line="276" w:lineRule="auto"/>
        <w:ind w:left="1440" w:hanging="720"/>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Applicants with unresolved audit findings, including outstanding single audit findings or material weaknesses that have not been adequately addressed to the satisfaction of the awarding agency</w:t>
      </w:r>
    </w:p>
    <w:p w:rsidR="3990E779" w:rsidP="34368B6D" w:rsidRDefault="3990E779" w14:paraId="77592EDE" w14:textId="4EEEE860">
      <w:pPr>
        <w:pStyle w:val="ListParagraph"/>
        <w:numPr>
          <w:ilvl w:val="0"/>
          <w:numId w:val="26"/>
        </w:numPr>
        <w:spacing w:after="0" w:line="276" w:lineRule="auto"/>
        <w:ind w:left="1440" w:hanging="720"/>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Applicants that do not have the financial management systems and internal controls necessary to manage federal funds in accordance with applicable requirements</w:t>
      </w:r>
    </w:p>
    <w:p w:rsidRPr="005163D2" w:rsidR="3990E779" w:rsidP="34368B6D" w:rsidRDefault="3990E779" w14:paraId="56FA5D57" w14:textId="60A7EE2D">
      <w:pPr>
        <w:pStyle w:val="ListParagraph"/>
        <w:numPr>
          <w:ilvl w:val="0"/>
          <w:numId w:val="26"/>
        </w:numPr>
        <w:spacing w:after="0" w:line="276" w:lineRule="auto"/>
        <w:ind w:left="1440" w:hanging="720"/>
        <w:rPr>
          <w:rFonts w:ascii="Franklin Gothic Book" w:hAnsi="Franklin Gothic Book" w:eastAsia="Aptos" w:cs="Aptos"/>
          <w:sz w:val="22"/>
          <w:szCs w:val="22"/>
        </w:rPr>
      </w:pPr>
      <w:r w:rsidRPr="005163D2">
        <w:rPr>
          <w:rFonts w:ascii="Franklin Gothic Book" w:hAnsi="Franklin Gothic Book" w:eastAsia="Aptos" w:cs="Aptos"/>
          <w:sz w:val="22"/>
          <w:szCs w:val="22"/>
        </w:rPr>
        <w:t>Individuals applying in a personal capacity</w:t>
      </w:r>
    </w:p>
    <w:p w:rsidR="009B43B3" w:rsidP="34368B6D" w:rsidRDefault="009B43B3" w14:paraId="3BBC88B7" w14:textId="77777777">
      <w:pPr>
        <w:spacing w:line="276" w:lineRule="auto"/>
        <w:rPr>
          <w:rFonts w:ascii="Franklin Gothic Book" w:hAnsi="Franklin Gothic Book" w:eastAsia="Franklin Gothic Book" w:cs="Franklin Gothic Book"/>
          <w:sz w:val="22"/>
          <w:szCs w:val="22"/>
        </w:rPr>
      </w:pPr>
    </w:p>
    <w:p w:rsidR="3990E779" w:rsidP="34368B6D" w:rsidRDefault="3990E779" w14:paraId="04814798" w14:textId="60E7E802">
      <w:pPr>
        <w:spacing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The awarding agency reserves the right to verify eligibility and disqualify applicants that do not meet federal and state compliance requirements.</w:t>
      </w:r>
    </w:p>
    <w:p w:rsidRPr="000B553C" w:rsidR="000B553C" w:rsidP="000B553C" w:rsidRDefault="000B553C" w14:paraId="47676A07"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2.4 Cost Sharing / Match Requirements</w:t>
      </w:r>
    </w:p>
    <w:p w:rsidRPr="00F8710B" w:rsidR="00F8710B" w:rsidP="00F13225" w:rsidRDefault="00F8710B" w14:paraId="27578EA1" w14:textId="2C104E35">
      <w:pPr>
        <w:spacing w:before="360" w:after="200" w:line="276" w:lineRule="auto"/>
        <w:outlineLvl w:val="0"/>
        <w:rPr>
          <w:rFonts w:ascii="Franklin Gothic Book" w:hAnsi="Franklin Gothic Book" w:eastAsia="Arial" w:cs="Arial"/>
          <w:kern w:val="0"/>
          <w:sz w:val="22"/>
          <w:szCs w:val="22"/>
          <w14:ligatures w14:val="none"/>
        </w:rPr>
      </w:pPr>
      <w:r w:rsidRPr="00F8710B">
        <w:rPr>
          <w:rFonts w:ascii="Franklin Gothic Book" w:hAnsi="Franklin Gothic Book" w:eastAsia="Arial" w:cs="Arial"/>
          <w:kern w:val="0"/>
          <w:sz w:val="22"/>
          <w:szCs w:val="22"/>
          <w14:ligatures w14:val="none"/>
        </w:rPr>
        <w:t xml:space="preserve">No cost share or match is required for this subaward. </w:t>
      </w:r>
      <w:r w:rsidR="002A3317">
        <w:rPr>
          <w:rFonts w:ascii="Franklin Gothic Book" w:hAnsi="Franklin Gothic Book" w:eastAsia="Arial" w:cs="Arial"/>
          <w:kern w:val="0"/>
          <w:sz w:val="22"/>
          <w:szCs w:val="22"/>
          <w14:ligatures w14:val="none"/>
        </w:rPr>
        <w:t>Department</w:t>
      </w:r>
    </w:p>
    <w:p w:rsidR="00F8710B" w:rsidP="00466EF5" w:rsidRDefault="00F8710B" w14:paraId="71789BD7" w14:textId="77777777">
      <w:pPr>
        <w:spacing w:after="120" w:line="276" w:lineRule="auto"/>
        <w:outlineLvl w:val="0"/>
        <w:rPr>
          <w:rFonts w:ascii="Franklin Gothic Book" w:hAnsi="Franklin Gothic Book" w:eastAsia="Arial" w:cs="Arial"/>
          <w:kern w:val="0"/>
          <w:sz w:val="22"/>
          <w:szCs w:val="22"/>
          <w14:ligatures w14:val="none"/>
        </w:rPr>
      </w:pPr>
      <w:bookmarkStart w:name="_Hlk233119891" w:id="1"/>
      <w:r w:rsidRPr="00F8710B">
        <w:rPr>
          <w:rFonts w:ascii="Franklin Gothic Book" w:hAnsi="Franklin Gothic Book" w:eastAsia="Arial" w:cs="Arial"/>
          <w:kern w:val="0"/>
          <w:sz w:val="22"/>
          <w:szCs w:val="22"/>
          <w14:ligatures w14:val="none"/>
        </w:rPr>
        <w:t>However, applicants who can demonstrate leveraged resources (e.g., in-kind staff time, donated facilities, complementary funding streams) are encouraged to describe these in the Sustainability section of their Project Narrative, as they strengthen the overall application.</w:t>
      </w:r>
    </w:p>
    <w:bookmarkEnd w:id="1"/>
    <w:p w:rsidRPr="00270382" w:rsidR="00270382" w:rsidP="1C6098ED" w:rsidRDefault="00270382" w14:paraId="39D6D798" w14:textId="6E529705">
      <w:pPr>
        <w:spacing w:before="360" w:after="200" w:line="240" w:lineRule="auto"/>
        <w:outlineLvl w:val="0"/>
        <w:rPr>
          <w:rFonts w:ascii="Franklin Gothic Book" w:hAnsi="Franklin Gothic Book" w:eastAsia="Arial" w:cs="Arial"/>
          <w:b/>
          <w:bCs/>
          <w:color w:val="001489"/>
          <w:kern w:val="0"/>
          <w:sz w:val="32"/>
          <w:szCs w:val="32"/>
          <w14:ligatures w14:val="none"/>
        </w:rPr>
      </w:pPr>
      <w:r w:rsidRPr="00270382">
        <w:rPr>
          <w:rFonts w:ascii="Franklin Gothic Book" w:hAnsi="Franklin Gothic Book" w:eastAsia="Arial" w:cs="Arial"/>
          <w:b/>
          <w:bCs/>
          <w:color w:val="001489"/>
          <w:kern w:val="0"/>
          <w:sz w:val="32"/>
          <w:szCs w:val="32"/>
          <w14:ligatures w14:val="none"/>
        </w:rPr>
        <w:t>Section 3: Award Information</w:t>
      </w:r>
    </w:p>
    <w:p w:rsidRPr="00270382" w:rsidR="00270382" w:rsidP="00270382" w:rsidRDefault="00270382" w14:paraId="5B03A6EC"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270382">
        <w:rPr>
          <w:rFonts w:ascii="Franklin Gothic Book" w:hAnsi="Franklin Gothic Book" w:eastAsia="Arial" w:cs="Arial"/>
          <w:b/>
          <w:bCs/>
          <w:color w:val="001489"/>
          <w:kern w:val="0"/>
          <w:sz w:val="26"/>
          <w:szCs w:val="26"/>
          <w14:ligatures w14:val="none"/>
        </w:rPr>
        <w:t>3.1 Funding Details</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000"/>
        <w:gridCol w:w="6360"/>
      </w:tblGrid>
      <w:tr w:rsidR="00A45EA6" w:rsidTr="2AE46FDA" w14:paraId="5DC95665" w14:textId="77777777">
        <w:tc>
          <w:tcPr>
            <w:tcW w:w="3000" w:type="dxa"/>
            <w:shd w:val="clear" w:color="auto" w:fill="E8F0FE"/>
            <w:tcMar>
              <w:top w:w="60" w:type="dxa"/>
              <w:left w:w="120" w:type="dxa"/>
              <w:bottom w:w="60" w:type="dxa"/>
              <w:right w:w="120" w:type="dxa"/>
            </w:tcMar>
          </w:tcPr>
          <w:p w:rsidRPr="00270382" w:rsidR="00270382" w:rsidP="00270382" w:rsidRDefault="00270382" w14:paraId="36279C0E"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Total Available Funding</w:t>
            </w:r>
          </w:p>
        </w:tc>
        <w:tc>
          <w:tcPr>
            <w:tcW w:w="6360" w:type="dxa"/>
            <w:tcMar>
              <w:top w:w="60" w:type="dxa"/>
              <w:left w:w="120" w:type="dxa"/>
              <w:bottom w:w="60" w:type="dxa"/>
              <w:right w:w="120" w:type="dxa"/>
            </w:tcMar>
          </w:tcPr>
          <w:p w:rsidRPr="00270382" w:rsidR="00270382" w:rsidP="361D014E" w:rsidRDefault="5E721D84" w14:paraId="289A9A48" w14:textId="51F53AD1">
            <w:pPr>
              <w:spacing w:after="0" w:line="240" w:lineRule="auto"/>
              <w:rPr>
                <w:rFonts w:ascii="Franklin Gothic Book" w:hAnsi="Franklin Gothic Book" w:eastAsia="Arial" w:cs="Arial"/>
                <w:color w:val="999999"/>
                <w:kern w:val="0"/>
                <w:sz w:val="22"/>
                <w:szCs w:val="22"/>
                <w14:ligatures w14:val="none"/>
              </w:rPr>
            </w:pPr>
            <w:r w:rsidRPr="00270382">
              <w:rPr>
                <w:rFonts w:ascii="Franklin Gothic Book" w:hAnsi="Franklin Gothic Book" w:eastAsia="Arial" w:cs="Arial"/>
                <w:color w:val="999999"/>
                <w:kern w:val="0"/>
                <w:sz w:val="22"/>
                <w:szCs w:val="22"/>
                <w14:ligatures w14:val="none"/>
              </w:rPr>
              <w:t>$</w:t>
            </w:r>
            <w:r w:rsidR="005414A2">
              <w:rPr>
                <w:rFonts w:ascii="Franklin Gothic Book" w:hAnsi="Franklin Gothic Book" w:eastAsia="Arial" w:cs="Arial"/>
                <w:color w:val="999999"/>
                <w:kern w:val="0"/>
                <w:sz w:val="22"/>
                <w:szCs w:val="22"/>
                <w14:ligatures w14:val="none"/>
              </w:rPr>
              <w:t>2,000,000.00</w:t>
            </w:r>
          </w:p>
        </w:tc>
      </w:tr>
      <w:tr w:rsidR="00A45EA6" w:rsidTr="2AE46FDA" w14:paraId="0EE15296" w14:textId="77777777">
        <w:tc>
          <w:tcPr>
            <w:tcW w:w="3000" w:type="dxa"/>
            <w:shd w:val="clear" w:color="auto" w:fill="E8F0FE"/>
            <w:tcMar>
              <w:top w:w="60" w:type="dxa"/>
              <w:left w:w="120" w:type="dxa"/>
              <w:bottom w:w="60" w:type="dxa"/>
              <w:right w:w="120" w:type="dxa"/>
            </w:tcMar>
          </w:tcPr>
          <w:p w:rsidRPr="00270382" w:rsidR="00270382" w:rsidP="00270382" w:rsidRDefault="00270382" w14:paraId="5D55A8BC"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Anticipated No. of Awards</w:t>
            </w:r>
          </w:p>
        </w:tc>
        <w:tc>
          <w:tcPr>
            <w:tcW w:w="6360" w:type="dxa"/>
            <w:tcMar>
              <w:top w:w="60" w:type="dxa"/>
              <w:left w:w="120" w:type="dxa"/>
              <w:bottom w:w="60" w:type="dxa"/>
              <w:right w:w="120" w:type="dxa"/>
            </w:tcMar>
          </w:tcPr>
          <w:p w:rsidRPr="00270382" w:rsidR="00270382" w:rsidP="361D014E" w:rsidRDefault="005414A2" w14:paraId="3A3711A9" w14:textId="6D81D6F8">
            <w:pPr>
              <w:spacing w:after="0" w:line="240" w:lineRule="auto"/>
              <w:rPr>
                <w:rFonts w:ascii="Franklin Gothic Book" w:hAnsi="Franklin Gothic Book" w:eastAsia="Arial" w:cs="Arial"/>
                <w:color w:val="999999"/>
                <w:kern w:val="0"/>
                <w:sz w:val="22"/>
                <w:szCs w:val="22"/>
                <w14:ligatures w14:val="none"/>
              </w:rPr>
            </w:pPr>
            <w:r>
              <w:rPr>
                <w:rFonts w:ascii="Franklin Gothic Book" w:hAnsi="Franklin Gothic Book" w:eastAsia="Arial" w:cs="Arial"/>
                <w:color w:val="999999"/>
                <w:kern w:val="0"/>
                <w:sz w:val="22"/>
                <w:szCs w:val="22"/>
                <w14:ligatures w14:val="none"/>
              </w:rPr>
              <w:t>1-2</w:t>
            </w:r>
          </w:p>
        </w:tc>
      </w:tr>
      <w:tr w:rsidR="00A45EA6" w:rsidTr="2AE46FDA" w14:paraId="69B56D40" w14:textId="77777777">
        <w:tc>
          <w:tcPr>
            <w:tcW w:w="3000" w:type="dxa"/>
            <w:shd w:val="clear" w:color="auto" w:fill="E8F0FE"/>
            <w:tcMar>
              <w:top w:w="60" w:type="dxa"/>
              <w:left w:w="120" w:type="dxa"/>
              <w:bottom w:w="60" w:type="dxa"/>
              <w:right w:w="120" w:type="dxa"/>
            </w:tcMar>
          </w:tcPr>
          <w:p w:rsidRPr="00270382" w:rsidR="00270382" w:rsidP="00270382" w:rsidRDefault="00270382" w14:paraId="2A88EE38"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Award Range (per subaward)</w:t>
            </w:r>
          </w:p>
        </w:tc>
        <w:tc>
          <w:tcPr>
            <w:tcW w:w="6360" w:type="dxa"/>
            <w:tcMar>
              <w:top w:w="60" w:type="dxa"/>
              <w:left w:w="120" w:type="dxa"/>
              <w:bottom w:w="60" w:type="dxa"/>
              <w:right w:w="120" w:type="dxa"/>
            </w:tcMar>
          </w:tcPr>
          <w:p w:rsidRPr="00270382" w:rsidR="00270382" w:rsidP="361D014E" w:rsidRDefault="3839286D" w14:paraId="622793D0" w14:textId="385C90A3">
            <w:pPr>
              <w:spacing w:after="0" w:line="240" w:lineRule="auto"/>
              <w:rPr>
                <w:rFonts w:ascii="Franklin Gothic Book" w:hAnsi="Franklin Gothic Book" w:eastAsia="Arial" w:cs="Arial"/>
                <w:color w:val="999999"/>
                <w:kern w:val="0"/>
                <w:sz w:val="22"/>
                <w:szCs w:val="22"/>
                <w14:ligatures w14:val="none"/>
              </w:rPr>
            </w:pPr>
            <w:r w:rsidRPr="00270382">
              <w:rPr>
                <w:rFonts w:ascii="Franklin Gothic Book" w:hAnsi="Franklin Gothic Book" w:eastAsia="Arial" w:cs="Arial"/>
                <w:color w:val="999999"/>
                <w:kern w:val="0"/>
                <w:sz w:val="22"/>
                <w:szCs w:val="22"/>
                <w14:ligatures w14:val="none"/>
              </w:rPr>
              <w:t>$</w:t>
            </w:r>
            <w:r w:rsidR="005414A2">
              <w:rPr>
                <w:rFonts w:ascii="Franklin Gothic Book" w:hAnsi="Franklin Gothic Book" w:eastAsia="Arial" w:cs="Arial"/>
                <w:color w:val="999999"/>
                <w:kern w:val="0"/>
                <w:sz w:val="22"/>
                <w:szCs w:val="22"/>
                <w14:ligatures w14:val="none"/>
              </w:rPr>
              <w:t>500</w:t>
            </w:r>
            <w:r w:rsidRPr="00270382">
              <w:rPr>
                <w:rFonts w:ascii="Franklin Gothic Book" w:hAnsi="Franklin Gothic Book" w:eastAsia="Arial" w:cs="Arial"/>
                <w:color w:val="999999"/>
                <w:kern w:val="0"/>
                <w:sz w:val="22"/>
                <w:szCs w:val="22"/>
                <w14:ligatures w14:val="none"/>
              </w:rPr>
              <w:t>,000-$2</w:t>
            </w:r>
            <w:r w:rsidR="006447F8">
              <w:rPr>
                <w:rFonts w:ascii="Franklin Gothic Book" w:hAnsi="Franklin Gothic Book" w:eastAsia="Arial" w:cs="Arial"/>
                <w:color w:val="999999"/>
                <w:kern w:val="0"/>
                <w:sz w:val="22"/>
                <w:szCs w:val="22"/>
                <w14:ligatures w14:val="none"/>
              </w:rPr>
              <w:t>,0</w:t>
            </w:r>
            <w:r w:rsidRPr="00270382">
              <w:rPr>
                <w:rFonts w:ascii="Franklin Gothic Book" w:hAnsi="Franklin Gothic Book" w:eastAsia="Arial" w:cs="Arial"/>
                <w:color w:val="999999"/>
                <w:kern w:val="0"/>
                <w:sz w:val="22"/>
                <w:szCs w:val="22"/>
                <w14:ligatures w14:val="none"/>
              </w:rPr>
              <w:t>00,000</w:t>
            </w:r>
            <w:r w:rsidR="006447F8">
              <w:rPr>
                <w:rFonts w:ascii="Franklin Gothic Book" w:hAnsi="Franklin Gothic Book" w:eastAsia="Arial" w:cs="Arial"/>
                <w:color w:val="999999"/>
                <w:kern w:val="0"/>
                <w:sz w:val="22"/>
                <w:szCs w:val="22"/>
                <w14:ligatures w14:val="none"/>
              </w:rPr>
              <w:t>.00</w:t>
            </w:r>
          </w:p>
        </w:tc>
      </w:tr>
      <w:tr w:rsidR="00A45EA6" w:rsidTr="2AE46FDA" w14:paraId="0DD44468" w14:textId="77777777">
        <w:tc>
          <w:tcPr>
            <w:tcW w:w="3000" w:type="dxa"/>
            <w:shd w:val="clear" w:color="auto" w:fill="E8F0FE"/>
            <w:tcMar>
              <w:top w:w="60" w:type="dxa"/>
              <w:left w:w="120" w:type="dxa"/>
              <w:bottom w:w="60" w:type="dxa"/>
              <w:right w:w="120" w:type="dxa"/>
            </w:tcMar>
          </w:tcPr>
          <w:p w:rsidRPr="00270382" w:rsidR="00270382" w:rsidP="00270382" w:rsidRDefault="00270382" w14:paraId="7A460802"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Subaward Type</w:t>
            </w:r>
          </w:p>
        </w:tc>
        <w:tc>
          <w:tcPr>
            <w:tcW w:w="6360" w:type="dxa"/>
            <w:tcMar>
              <w:top w:w="60" w:type="dxa"/>
              <w:left w:w="120" w:type="dxa"/>
              <w:bottom w:w="60" w:type="dxa"/>
              <w:right w:w="120" w:type="dxa"/>
            </w:tcMar>
          </w:tcPr>
          <w:p w:rsidRPr="00270382" w:rsidR="00270382" w:rsidP="1C6098ED" w:rsidRDefault="3CEBA5A3" w14:paraId="6BAE20EC" w14:textId="4E1322B5">
            <w:pPr>
              <w:spacing w:after="0" w:line="240" w:lineRule="auto"/>
            </w:pPr>
            <w:r w:rsidRPr="1C6098ED">
              <w:rPr>
                <w:rFonts w:ascii="Franklin Gothic Book" w:hAnsi="Franklin Gothic Book" w:eastAsia="Arial" w:cs="Arial"/>
                <w:color w:val="999999"/>
                <w:sz w:val="22"/>
                <w:szCs w:val="22"/>
              </w:rPr>
              <w:t>Reimburs</w:t>
            </w:r>
            <w:r w:rsidR="00FB2CA0">
              <w:rPr>
                <w:rFonts w:ascii="Franklin Gothic Book" w:hAnsi="Franklin Gothic Book" w:eastAsia="Arial" w:cs="Arial"/>
                <w:color w:val="999999"/>
                <w:sz w:val="22"/>
                <w:szCs w:val="22"/>
              </w:rPr>
              <w:t>ement</w:t>
            </w:r>
          </w:p>
        </w:tc>
      </w:tr>
      <w:tr w:rsidR="00A45EA6" w:rsidTr="2AE46FDA" w14:paraId="756C9A82" w14:textId="77777777">
        <w:tc>
          <w:tcPr>
            <w:tcW w:w="3000" w:type="dxa"/>
            <w:shd w:val="clear" w:color="auto" w:fill="E8F0FE"/>
            <w:tcMar>
              <w:top w:w="60" w:type="dxa"/>
              <w:left w:w="120" w:type="dxa"/>
              <w:bottom w:w="60" w:type="dxa"/>
              <w:right w:w="120" w:type="dxa"/>
            </w:tcMar>
          </w:tcPr>
          <w:p w:rsidRPr="00270382" w:rsidR="00270382" w:rsidP="00270382" w:rsidRDefault="00270382" w14:paraId="1ED16103"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Period of Performance</w:t>
            </w:r>
          </w:p>
        </w:tc>
        <w:tc>
          <w:tcPr>
            <w:tcW w:w="6360" w:type="dxa"/>
            <w:tcMar>
              <w:top w:w="60" w:type="dxa"/>
              <w:left w:w="120" w:type="dxa"/>
              <w:bottom w:w="60" w:type="dxa"/>
              <w:right w:w="120" w:type="dxa"/>
            </w:tcMar>
          </w:tcPr>
          <w:p w:rsidRPr="00270382" w:rsidR="00270382" w:rsidP="361D014E" w:rsidRDefault="00FB2CA0" w14:paraId="61836DFB" w14:textId="549B0C08">
            <w:pPr>
              <w:spacing w:after="0" w:line="240" w:lineRule="auto"/>
              <w:rPr>
                <w:rFonts w:ascii="Franklin Gothic Book" w:hAnsi="Franklin Gothic Book" w:eastAsia="Arial" w:cs="Arial"/>
                <w:color w:val="999999"/>
                <w:kern w:val="0"/>
                <w:sz w:val="22"/>
                <w:szCs w:val="22"/>
                <w14:ligatures w14:val="none"/>
              </w:rPr>
            </w:pPr>
            <w:r>
              <w:rPr>
                <w:rFonts w:ascii="Franklin Gothic Book" w:hAnsi="Franklin Gothic Book" w:eastAsia="Arial" w:cs="Arial"/>
                <w:color w:val="999999"/>
                <w:kern w:val="0"/>
                <w:sz w:val="22"/>
                <w:szCs w:val="22"/>
                <w14:ligatures w14:val="none"/>
              </w:rPr>
              <w:t>09/</w:t>
            </w:r>
            <w:r w:rsidR="00733420">
              <w:rPr>
                <w:rFonts w:ascii="Franklin Gothic Book" w:hAnsi="Franklin Gothic Book" w:eastAsia="Arial" w:cs="Arial"/>
                <w:color w:val="999999"/>
                <w:kern w:val="0"/>
                <w:sz w:val="22"/>
                <w:szCs w:val="22"/>
                <w14:ligatures w14:val="none"/>
              </w:rPr>
              <w:t>30</w:t>
            </w:r>
            <w:r>
              <w:rPr>
                <w:rFonts w:ascii="Franklin Gothic Book" w:hAnsi="Franklin Gothic Book" w:eastAsia="Arial" w:cs="Arial"/>
                <w:color w:val="999999"/>
                <w:kern w:val="0"/>
                <w:sz w:val="22"/>
                <w:szCs w:val="22"/>
                <w14:ligatures w14:val="none"/>
              </w:rPr>
              <w:t>/2026-09/30/2031</w:t>
            </w:r>
          </w:p>
        </w:tc>
      </w:tr>
      <w:tr w:rsidR="00A45EA6" w:rsidTr="2AE46FDA" w14:paraId="0B8DC475" w14:textId="77777777">
        <w:tc>
          <w:tcPr>
            <w:tcW w:w="3000" w:type="dxa"/>
            <w:shd w:val="clear" w:color="auto" w:fill="E8F0FE"/>
            <w:tcMar>
              <w:top w:w="60" w:type="dxa"/>
              <w:left w:w="120" w:type="dxa"/>
              <w:bottom w:w="60" w:type="dxa"/>
              <w:right w:w="120" w:type="dxa"/>
            </w:tcMar>
          </w:tcPr>
          <w:p w:rsidRPr="00270382" w:rsidR="00270382" w:rsidP="00270382" w:rsidRDefault="00270382" w14:paraId="64EA4586" w14:textId="77777777">
            <w:pPr>
              <w:spacing w:after="0" w:line="240" w:lineRule="auto"/>
              <w:rPr>
                <w:rFonts w:ascii="Franklin Gothic Book" w:hAnsi="Franklin Gothic Book" w:eastAsia="Arial" w:cs="Arial"/>
                <w:kern w:val="0"/>
                <w:sz w:val="22"/>
                <w:szCs w:val="22"/>
                <w14:ligatures w14:val="none"/>
              </w:rPr>
            </w:pPr>
            <w:r w:rsidRPr="00270382">
              <w:rPr>
                <w:rFonts w:ascii="Franklin Gothic Book" w:hAnsi="Franklin Gothic Book" w:eastAsia="Arial" w:cs="Arial"/>
                <w:b/>
                <w:bCs/>
                <w:kern w:val="0"/>
                <w:sz w:val="22"/>
                <w:szCs w:val="22"/>
                <w14:ligatures w14:val="none"/>
              </w:rPr>
              <w:t>Continuation Funding</w:t>
            </w:r>
          </w:p>
        </w:tc>
        <w:tc>
          <w:tcPr>
            <w:tcW w:w="6360" w:type="dxa"/>
            <w:tcMar>
              <w:top w:w="60" w:type="dxa"/>
              <w:left w:w="120" w:type="dxa"/>
              <w:bottom w:w="60" w:type="dxa"/>
              <w:right w:w="120" w:type="dxa"/>
            </w:tcMar>
          </w:tcPr>
          <w:p w:rsidRPr="00270382" w:rsidR="00270382" w:rsidP="361D014E" w:rsidRDefault="7C0312A5" w14:paraId="0A7A019F" w14:textId="77777777">
            <w:pPr>
              <w:spacing w:after="0" w:line="240" w:lineRule="auto"/>
              <w:rPr>
                <w:rFonts w:ascii="Franklin Gothic Book" w:hAnsi="Franklin Gothic Book" w:eastAsia="Arial" w:cs="Arial"/>
                <w:color w:val="999999"/>
                <w:kern w:val="0"/>
                <w:sz w:val="22"/>
                <w:szCs w:val="22"/>
                <w14:ligatures w14:val="none"/>
              </w:rPr>
            </w:pPr>
            <w:r w:rsidRPr="00270382">
              <w:rPr>
                <w:rFonts w:ascii="Franklin Gothic Book" w:hAnsi="Franklin Gothic Book" w:eastAsia="Arial" w:cs="Arial"/>
                <w:color w:val="999999"/>
                <w:kern w:val="0"/>
                <w:sz w:val="22"/>
                <w:szCs w:val="22"/>
                <w14:ligatures w14:val="none"/>
              </w:rPr>
              <w:t>No</w:t>
            </w:r>
          </w:p>
        </w:tc>
      </w:tr>
    </w:tbl>
    <w:p w:rsidR="00C07D0A" w:rsidP="00270382" w:rsidRDefault="00C07D0A" w14:paraId="2C7590D7" w14:textId="77777777">
      <w:pPr>
        <w:spacing w:after="60" w:line="240" w:lineRule="auto"/>
        <w:rPr>
          <w:rFonts w:ascii="Franklin Gothic Book" w:hAnsi="Franklin Gothic Book" w:eastAsia="Arial" w:cs="Arial"/>
          <w:kern w:val="0"/>
          <w:sz w:val="22"/>
          <w:szCs w:val="22"/>
          <w14:ligatures w14:val="none"/>
        </w:rPr>
      </w:pPr>
    </w:p>
    <w:p w:rsidRPr="00270382" w:rsidR="00270382" w:rsidP="00270382" w:rsidRDefault="00270382" w14:paraId="2873FB9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270382">
        <w:rPr>
          <w:rFonts w:ascii="Franklin Gothic Book" w:hAnsi="Franklin Gothic Book" w:eastAsia="Arial" w:cs="Arial"/>
          <w:b/>
          <w:bCs/>
          <w:color w:val="001489"/>
          <w:kern w:val="0"/>
          <w:sz w:val="26"/>
          <w:szCs w:val="26"/>
          <w14:ligatures w14:val="none"/>
        </w:rPr>
        <w:t>3.2 Indirect Cost Rate</w:t>
      </w:r>
    </w:p>
    <w:p w:rsidRPr="00A32BBC" w:rsidR="00A32BBC" w:rsidP="1C6098ED" w:rsidRDefault="00A32BBC" w14:paraId="71EC9F1F" w14:textId="77777777">
      <w:pPr>
        <w:spacing w:line="276" w:lineRule="auto"/>
        <w:rPr>
          <w:rFonts w:ascii="Franklin Gothic Book" w:hAnsi="Franklin Gothic Book" w:eastAsia="Franklin Gothic Book" w:cs="Franklin Gothic Book"/>
          <w:kern w:val="0"/>
          <w:sz w:val="22"/>
          <w:szCs w:val="22"/>
          <w14:ligatures w14:val="none"/>
        </w:rPr>
      </w:pPr>
      <w:bookmarkStart w:name="_Hlk233120003" w:id="2"/>
      <w:bookmarkEnd w:id="2"/>
      <w:r w:rsidRPr="00A32BBC">
        <w:rPr>
          <w:rFonts w:ascii="Franklin Gothic Book" w:hAnsi="Franklin Gothic Book" w:eastAsia="Franklin Gothic Book" w:cs="Franklin Gothic Book"/>
          <w:kern w:val="0"/>
          <w:sz w:val="22"/>
          <w:szCs w:val="22"/>
          <w14:ligatures w14:val="none"/>
        </w:rPr>
        <w:t xml:space="preserve">As required by the Centers for Medicare &amp; Medicaid Services under Rural Health Transformation, administrative costs, including indirect costs, are limited to 10 percent of the total approved subaward budget. Indirect costs must be calculated on the Modified Total Direct Cost (MTDC) base as defined in 2 CFR 200.1. </w:t>
      </w:r>
    </w:p>
    <w:p w:rsidRPr="00A32BBC" w:rsidR="00A32BBC" w:rsidP="1C6098ED" w:rsidRDefault="00A32BBC" w14:paraId="1DA15523" w14:textId="77777777">
      <w:pPr>
        <w:spacing w:line="276" w:lineRule="auto"/>
        <w:rPr>
          <w:rFonts w:ascii="Franklin Gothic Book" w:hAnsi="Franklin Gothic Book" w:eastAsia="Franklin Gothic Book" w:cs="Franklin Gothic Book"/>
          <w:kern w:val="0"/>
          <w:sz w:val="22"/>
          <w:szCs w:val="22"/>
          <w14:ligatures w14:val="none"/>
        </w:rPr>
      </w:pPr>
      <w:r w:rsidRPr="00A32BBC">
        <w:rPr>
          <w:rFonts w:ascii="Franklin Gothic Book" w:hAnsi="Franklin Gothic Book" w:eastAsia="Franklin Gothic Book" w:cs="Franklin Gothic Book"/>
          <w:kern w:val="0"/>
          <w:sz w:val="22"/>
          <w:szCs w:val="22"/>
          <w14:ligatures w14:val="none"/>
        </w:rPr>
        <w:t>Together, indirect costs and direct administrative costs may not exceed 10 percent of the total approved budget. This federally required limitation applies to all subawards. Costs exceeding this threshold are not allowable and will not be reimbursed.</w:t>
      </w:r>
    </w:p>
    <w:p w:rsidRPr="00F8710B" w:rsidR="00AA19AE" w:rsidP="00F8710B" w:rsidRDefault="00AA19AE" w14:paraId="62449F1C" w14:textId="4B92250E">
      <w:pPr>
        <w:spacing w:before="360" w:after="200" w:line="240" w:lineRule="auto"/>
        <w:outlineLvl w:val="0"/>
        <w:rPr>
          <w:rFonts w:ascii="Franklin Gothic Book" w:hAnsi="Franklin Gothic Book" w:eastAsia="Arial" w:cs="Arial"/>
          <w:b/>
          <w:bCs/>
          <w:color w:val="001489"/>
          <w:kern w:val="0"/>
          <w:sz w:val="32"/>
          <w:szCs w:val="32"/>
          <w14:ligatures w14:val="none"/>
        </w:rPr>
      </w:pPr>
      <w:r w:rsidRPr="00AA19AE">
        <w:rPr>
          <w:rFonts w:ascii="Franklin Gothic Book" w:hAnsi="Franklin Gothic Book" w:eastAsia="Arial" w:cs="Arial"/>
          <w:b/>
          <w:bCs/>
          <w:color w:val="001489"/>
          <w:kern w:val="0"/>
          <w:sz w:val="32"/>
          <w:szCs w:val="32"/>
          <w14:ligatures w14:val="none"/>
        </w:rPr>
        <w:t>Section 4: Application Instructions</w:t>
      </w:r>
    </w:p>
    <w:p w:rsidRPr="00AA19AE" w:rsidR="00AA19AE" w:rsidP="00AA19AE" w:rsidRDefault="00AA19AE" w14:paraId="1D2C6751"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4.1 Required Application Components</w:t>
      </w:r>
    </w:p>
    <w:p w:rsidRPr="00AA19AE" w:rsidR="00F8710B" w:rsidP="00F8710B" w:rsidRDefault="00F8710B" w14:paraId="0A1D08B5" w14:textId="77777777">
      <w:pPr>
        <w:spacing w:after="12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 xml:space="preserve">Applicants must submit </w:t>
      </w:r>
      <w:proofErr w:type="gramStart"/>
      <w:r w:rsidRPr="00AA19AE">
        <w:rPr>
          <w:rFonts w:ascii="Franklin Gothic Book" w:hAnsi="Franklin Gothic Book" w:eastAsia="Arial" w:cs="Arial"/>
          <w:kern w:val="0"/>
          <w:sz w:val="22"/>
          <w:szCs w:val="22"/>
          <w14:ligatures w14:val="none"/>
        </w:rPr>
        <w:t>all of</w:t>
      </w:r>
      <w:proofErr w:type="gramEnd"/>
      <w:r w:rsidRPr="00AA19AE">
        <w:rPr>
          <w:rFonts w:ascii="Franklin Gothic Book" w:hAnsi="Franklin Gothic Book" w:eastAsia="Arial" w:cs="Arial"/>
          <w:kern w:val="0"/>
          <w:sz w:val="22"/>
          <w:szCs w:val="22"/>
          <w14:ligatures w14:val="none"/>
        </w:rPr>
        <w:t xml:space="preserve"> the following components as a single, consolidated application package:</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600"/>
        <w:gridCol w:w="3460"/>
        <w:gridCol w:w="2200"/>
        <w:gridCol w:w="1600"/>
        <w:gridCol w:w="1500"/>
      </w:tblGrid>
      <w:tr w:rsidR="00A45EA6" w:rsidTr="46595815" w14:paraId="693DAA00" w14:textId="77777777">
        <w:tc>
          <w:tcPr>
            <w:tcW w:w="600" w:type="dxa"/>
            <w:shd w:val="clear" w:color="auto" w:fill="1B365D"/>
            <w:tcMar>
              <w:top w:w="60" w:type="dxa"/>
              <w:left w:w="100" w:type="dxa"/>
              <w:bottom w:w="60" w:type="dxa"/>
              <w:right w:w="100" w:type="dxa"/>
            </w:tcMar>
          </w:tcPr>
          <w:p w:rsidRPr="00AA19AE" w:rsidR="00F8710B" w:rsidP="00BA327F" w:rsidRDefault="00F8710B" w14:paraId="16E3B730" w14:textId="77777777">
            <w:pPr>
              <w:spacing w:after="0" w:line="240" w:lineRule="auto"/>
              <w:jc w:val="center"/>
              <w:rPr>
                <w:rFonts w:ascii="Franklin Gothic Book" w:hAnsi="Franklin Gothic Book" w:eastAsia="Arial" w:cs="Arial"/>
                <w:kern w:val="0"/>
                <w:sz w:val="22"/>
                <w:szCs w:val="22"/>
                <w14:ligatures w14:val="none"/>
              </w:rPr>
            </w:pPr>
            <w:bookmarkStart w:name="_Hlk233120055" w:id="3"/>
            <w:r w:rsidRPr="00AA19AE">
              <w:rPr>
                <w:rFonts w:ascii="Franklin Gothic Book" w:hAnsi="Franklin Gothic Book" w:eastAsia="Arial" w:cs="Arial"/>
                <w:b/>
                <w:bCs/>
                <w:color w:val="FFFFFF"/>
                <w:kern w:val="0"/>
                <w:sz w:val="20"/>
                <w:szCs w:val="20"/>
                <w14:ligatures w14:val="none"/>
              </w:rPr>
              <w:t>#</w:t>
            </w:r>
          </w:p>
        </w:tc>
        <w:tc>
          <w:tcPr>
            <w:tcW w:w="3460" w:type="dxa"/>
            <w:shd w:val="clear" w:color="auto" w:fill="1B365D"/>
            <w:tcMar>
              <w:top w:w="60" w:type="dxa"/>
              <w:left w:w="100" w:type="dxa"/>
              <w:bottom w:w="60" w:type="dxa"/>
              <w:right w:w="100" w:type="dxa"/>
            </w:tcMar>
          </w:tcPr>
          <w:p w:rsidRPr="00AA19AE" w:rsidR="00F8710B" w:rsidP="00BA327F" w:rsidRDefault="00F8710B" w14:paraId="38F75F17"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Component</w:t>
            </w:r>
          </w:p>
        </w:tc>
        <w:tc>
          <w:tcPr>
            <w:tcW w:w="2200" w:type="dxa"/>
            <w:shd w:val="clear" w:color="auto" w:fill="1B365D"/>
            <w:tcMar>
              <w:top w:w="60" w:type="dxa"/>
              <w:left w:w="100" w:type="dxa"/>
              <w:bottom w:w="60" w:type="dxa"/>
              <w:right w:w="100" w:type="dxa"/>
            </w:tcMar>
          </w:tcPr>
          <w:p w:rsidRPr="00AA19AE" w:rsidR="00F8710B" w:rsidP="00BA327F" w:rsidRDefault="00F8710B" w14:paraId="0507C71B"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Format</w:t>
            </w:r>
          </w:p>
        </w:tc>
        <w:tc>
          <w:tcPr>
            <w:tcW w:w="1600" w:type="dxa"/>
            <w:shd w:val="clear" w:color="auto" w:fill="1B365D"/>
            <w:tcMar>
              <w:top w:w="60" w:type="dxa"/>
              <w:left w:w="100" w:type="dxa"/>
              <w:bottom w:w="60" w:type="dxa"/>
              <w:right w:w="100" w:type="dxa"/>
            </w:tcMar>
          </w:tcPr>
          <w:p w:rsidRPr="00AA19AE" w:rsidR="00F8710B" w:rsidP="00BA327F" w:rsidRDefault="00F8710B" w14:paraId="166E10CE"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Page Limit</w:t>
            </w:r>
          </w:p>
        </w:tc>
        <w:tc>
          <w:tcPr>
            <w:tcW w:w="1500" w:type="dxa"/>
            <w:shd w:val="clear" w:color="auto" w:fill="1B365D"/>
            <w:tcMar>
              <w:top w:w="60" w:type="dxa"/>
              <w:left w:w="100" w:type="dxa"/>
              <w:bottom w:w="60" w:type="dxa"/>
              <w:right w:w="100" w:type="dxa"/>
            </w:tcMar>
          </w:tcPr>
          <w:p w:rsidRPr="00AA19AE" w:rsidR="00F8710B" w:rsidP="00BA327F" w:rsidRDefault="00F8710B" w14:paraId="178778F1"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Required?</w:t>
            </w:r>
          </w:p>
        </w:tc>
      </w:tr>
      <w:tr w:rsidR="00A45EA6" w:rsidTr="46595815" w14:paraId="5952C6BA" w14:textId="77777777">
        <w:tc>
          <w:tcPr>
            <w:tcW w:w="600" w:type="dxa"/>
            <w:shd w:val="clear" w:color="auto" w:fill="FFFFFF" w:themeFill="background1"/>
            <w:tcMar>
              <w:top w:w="40" w:type="dxa"/>
              <w:left w:w="100" w:type="dxa"/>
              <w:bottom w:w="40" w:type="dxa"/>
              <w:right w:w="100" w:type="dxa"/>
            </w:tcMar>
          </w:tcPr>
          <w:p w:rsidRPr="00AA19AE" w:rsidR="00F8710B" w:rsidP="00BA327F" w:rsidRDefault="00F8710B" w14:paraId="4376B8AB"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1</w:t>
            </w:r>
          </w:p>
        </w:tc>
        <w:tc>
          <w:tcPr>
            <w:tcW w:w="3460" w:type="dxa"/>
            <w:shd w:val="clear" w:color="auto" w:fill="FFFFFF" w:themeFill="background1"/>
            <w:tcMar>
              <w:top w:w="40" w:type="dxa"/>
              <w:left w:w="100" w:type="dxa"/>
              <w:bottom w:w="40" w:type="dxa"/>
              <w:right w:w="100" w:type="dxa"/>
            </w:tcMar>
          </w:tcPr>
          <w:p w:rsidRPr="006D00E5" w:rsidR="00F8710B" w:rsidP="00BA327F" w:rsidRDefault="00F8710B" w14:paraId="3C974466" w14:textId="495DB33E">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Cover Page</w:t>
            </w:r>
            <w:r w:rsidRPr="006D00E5" w:rsidR="001F7156">
              <w:rPr>
                <w:rFonts w:ascii="Franklin Gothic Book" w:hAnsi="Franklin Gothic Book"/>
                <w:sz w:val="20"/>
                <w:szCs w:val="20"/>
              </w:rPr>
              <w:t xml:space="preserve"> </w:t>
            </w:r>
            <w:r w:rsidRPr="006D00E5" w:rsidR="00FF4C6B">
              <w:rPr>
                <w:rFonts w:ascii="Franklin Gothic Book" w:hAnsi="Franklin Gothic Book"/>
                <w:sz w:val="20"/>
                <w:szCs w:val="20"/>
              </w:rPr>
              <w:t>/ Application Face Sheet</w:t>
            </w:r>
          </w:p>
        </w:tc>
        <w:tc>
          <w:tcPr>
            <w:tcW w:w="2200" w:type="dxa"/>
            <w:shd w:val="clear" w:color="auto" w:fill="FFFFFF" w:themeFill="background1"/>
            <w:tcMar>
              <w:top w:w="40" w:type="dxa"/>
              <w:left w:w="100" w:type="dxa"/>
              <w:bottom w:w="40" w:type="dxa"/>
              <w:right w:w="100" w:type="dxa"/>
            </w:tcMar>
          </w:tcPr>
          <w:p w:rsidRPr="00AA19AE" w:rsidR="00F8710B" w:rsidP="00BA327F" w:rsidRDefault="00FF4C6B" w14:paraId="1227D373" w14:textId="23FCDFC1">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Template provided (Appendix C)</w:t>
            </w:r>
          </w:p>
        </w:tc>
        <w:tc>
          <w:tcPr>
            <w:tcW w:w="1600" w:type="dxa"/>
            <w:shd w:val="clear" w:color="auto" w:fill="FFFFFF" w:themeFill="background1"/>
            <w:tcMar>
              <w:top w:w="40" w:type="dxa"/>
              <w:left w:w="100" w:type="dxa"/>
              <w:bottom w:w="40" w:type="dxa"/>
              <w:right w:w="100" w:type="dxa"/>
            </w:tcMar>
          </w:tcPr>
          <w:p w:rsidRPr="00AA19AE" w:rsidR="00F8710B" w:rsidP="00BA327F" w:rsidRDefault="00F8710B" w14:paraId="1CE7A6D1" w14:textId="15043B3B">
            <w:pPr>
              <w:spacing w:after="0" w:line="240" w:lineRule="auto"/>
              <w:rPr>
                <w:rFonts w:ascii="Franklin Gothic Book" w:hAnsi="Franklin Gothic Book" w:eastAsia="Arial" w:cs="Arial"/>
                <w:kern w:val="0"/>
                <w:sz w:val="20"/>
                <w:szCs w:val="20"/>
                <w14:ligatures w14:val="none"/>
              </w:rPr>
            </w:pPr>
            <w:r w:rsidRPr="1C6098ED">
              <w:rPr>
                <w:rFonts w:ascii="Franklin Gothic Book" w:hAnsi="Franklin Gothic Book"/>
                <w:sz w:val="20"/>
                <w:szCs w:val="20"/>
              </w:rPr>
              <w:t xml:space="preserve">1 </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7DF750B3"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7EF05D23" w14:textId="77777777">
        <w:tc>
          <w:tcPr>
            <w:tcW w:w="600" w:type="dxa"/>
            <w:shd w:val="clear" w:color="auto" w:fill="F5F5F5"/>
            <w:tcMar>
              <w:top w:w="40" w:type="dxa"/>
              <w:left w:w="100" w:type="dxa"/>
              <w:bottom w:w="40" w:type="dxa"/>
              <w:right w:w="100" w:type="dxa"/>
            </w:tcMar>
          </w:tcPr>
          <w:p w:rsidRPr="00AA19AE" w:rsidR="00F8710B" w:rsidP="00BA327F" w:rsidRDefault="00F8710B" w14:paraId="108A2FD6"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2</w:t>
            </w:r>
          </w:p>
        </w:tc>
        <w:tc>
          <w:tcPr>
            <w:tcW w:w="3460" w:type="dxa"/>
            <w:shd w:val="clear" w:color="auto" w:fill="F5F5F5"/>
            <w:tcMar>
              <w:top w:w="40" w:type="dxa"/>
              <w:left w:w="100" w:type="dxa"/>
              <w:bottom w:w="40" w:type="dxa"/>
              <w:right w:w="100" w:type="dxa"/>
            </w:tcMar>
          </w:tcPr>
          <w:p w:rsidRPr="006D00E5" w:rsidR="00F8710B" w:rsidP="00BA327F" w:rsidRDefault="00F8710B" w14:paraId="2059CD0E" w14:textId="77777777">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Project Narrative</w:t>
            </w:r>
          </w:p>
        </w:tc>
        <w:tc>
          <w:tcPr>
            <w:tcW w:w="2200" w:type="dxa"/>
            <w:shd w:val="clear" w:color="auto" w:fill="F5F5F5"/>
            <w:tcMar>
              <w:top w:w="40" w:type="dxa"/>
              <w:left w:w="100" w:type="dxa"/>
              <w:bottom w:w="40" w:type="dxa"/>
              <w:right w:w="100" w:type="dxa"/>
            </w:tcMar>
          </w:tcPr>
          <w:p w:rsidRPr="00AA19AE" w:rsidR="00F8710B" w:rsidP="00BA327F" w:rsidRDefault="00FF4C6B" w14:paraId="301C6149" w14:textId="3A588760">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Template provided (Appendix D)</w:t>
            </w:r>
          </w:p>
        </w:tc>
        <w:tc>
          <w:tcPr>
            <w:tcW w:w="1600" w:type="dxa"/>
            <w:shd w:val="clear" w:color="auto" w:fill="F5F5F5"/>
            <w:tcMar>
              <w:top w:w="40" w:type="dxa"/>
              <w:left w:w="100" w:type="dxa"/>
              <w:bottom w:w="40" w:type="dxa"/>
              <w:right w:w="100" w:type="dxa"/>
            </w:tcMar>
          </w:tcPr>
          <w:p w:rsidRPr="00AA19AE" w:rsidR="00F8710B" w:rsidP="00BA327F" w:rsidRDefault="00F8710B" w14:paraId="4BCD0722" w14:textId="3C3EF5D3">
            <w:pPr>
              <w:spacing w:after="0" w:line="240" w:lineRule="auto"/>
              <w:rPr>
                <w:rFonts w:ascii="Franklin Gothic Book" w:hAnsi="Franklin Gothic Book" w:eastAsia="Arial" w:cs="Arial"/>
                <w:kern w:val="0"/>
                <w:sz w:val="20"/>
                <w:szCs w:val="20"/>
                <w14:ligatures w14:val="none"/>
              </w:rPr>
            </w:pPr>
            <w:r w:rsidRPr="1C6098ED">
              <w:rPr>
                <w:rFonts w:ascii="Franklin Gothic Book" w:hAnsi="Franklin Gothic Book"/>
                <w:sz w:val="20"/>
                <w:szCs w:val="20"/>
              </w:rPr>
              <w:t xml:space="preserve">15 </w:t>
            </w:r>
          </w:p>
        </w:tc>
        <w:tc>
          <w:tcPr>
            <w:tcW w:w="1500" w:type="dxa"/>
            <w:shd w:val="clear" w:color="auto" w:fill="F5F5F5"/>
            <w:tcMar>
              <w:top w:w="40" w:type="dxa"/>
              <w:left w:w="100" w:type="dxa"/>
              <w:bottom w:w="40" w:type="dxa"/>
              <w:right w:w="100" w:type="dxa"/>
            </w:tcMar>
          </w:tcPr>
          <w:p w:rsidRPr="00AA19AE" w:rsidR="00F8710B" w:rsidP="00BA327F" w:rsidRDefault="00F8710B" w14:paraId="1397867C"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2866941F" w14:textId="77777777">
        <w:tc>
          <w:tcPr>
            <w:tcW w:w="600" w:type="dxa"/>
            <w:shd w:val="clear" w:color="auto" w:fill="FFFFFF" w:themeFill="background1"/>
            <w:tcMar>
              <w:top w:w="40" w:type="dxa"/>
              <w:left w:w="100" w:type="dxa"/>
              <w:bottom w:w="40" w:type="dxa"/>
              <w:right w:w="100" w:type="dxa"/>
            </w:tcMar>
          </w:tcPr>
          <w:p w:rsidRPr="00AA19AE" w:rsidR="00F8710B" w:rsidP="00BA327F" w:rsidRDefault="00F8710B" w14:paraId="55DD4FCA"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3</w:t>
            </w:r>
          </w:p>
        </w:tc>
        <w:tc>
          <w:tcPr>
            <w:tcW w:w="3460" w:type="dxa"/>
            <w:shd w:val="clear" w:color="auto" w:fill="FFFFFF" w:themeFill="background1"/>
            <w:tcMar>
              <w:top w:w="40" w:type="dxa"/>
              <w:left w:w="100" w:type="dxa"/>
              <w:bottom w:w="40" w:type="dxa"/>
              <w:right w:w="100" w:type="dxa"/>
            </w:tcMar>
          </w:tcPr>
          <w:p w:rsidRPr="006D00E5" w:rsidR="00F8710B" w:rsidP="00BA327F" w:rsidRDefault="00F8710B" w14:paraId="264ACEB4" w14:textId="754332B2">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 xml:space="preserve">Work </w:t>
            </w:r>
            <w:r w:rsidRPr="006D00E5" w:rsidR="003D7728">
              <w:rPr>
                <w:rFonts w:ascii="Franklin Gothic Book" w:hAnsi="Franklin Gothic Book"/>
                <w:sz w:val="20"/>
                <w:szCs w:val="20"/>
              </w:rPr>
              <w:t>Plan with Milestones &amp; Timeline</w:t>
            </w:r>
          </w:p>
        </w:tc>
        <w:tc>
          <w:tcPr>
            <w:tcW w:w="2200" w:type="dxa"/>
            <w:shd w:val="clear" w:color="auto" w:fill="FFFFFF" w:themeFill="background1"/>
            <w:tcMar>
              <w:top w:w="40" w:type="dxa"/>
              <w:left w:w="100" w:type="dxa"/>
              <w:bottom w:w="40" w:type="dxa"/>
              <w:right w:w="100" w:type="dxa"/>
            </w:tcMar>
          </w:tcPr>
          <w:p w:rsidRPr="00AA19AE" w:rsidR="00F8710B" w:rsidP="00BA327F" w:rsidRDefault="003D7728" w14:paraId="1EE88C76" w14:textId="262D9BDD">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Template provided (Appendix E)</w:t>
            </w:r>
          </w:p>
        </w:tc>
        <w:tc>
          <w:tcPr>
            <w:tcW w:w="1600" w:type="dxa"/>
            <w:shd w:val="clear" w:color="auto" w:fill="FFFFFF" w:themeFill="background1"/>
            <w:tcMar>
              <w:top w:w="40" w:type="dxa"/>
              <w:left w:w="100" w:type="dxa"/>
              <w:bottom w:w="40" w:type="dxa"/>
              <w:right w:w="100" w:type="dxa"/>
            </w:tcMar>
          </w:tcPr>
          <w:p w:rsidRPr="00AA19AE" w:rsidR="00F8710B" w:rsidP="00BA327F" w:rsidRDefault="00F8710B" w14:paraId="5A613FC4"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N/A</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5FD8252F"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644E6514" w14:textId="77777777">
        <w:trPr>
          <w:trHeight w:val="247"/>
        </w:trPr>
        <w:tc>
          <w:tcPr>
            <w:tcW w:w="600" w:type="dxa"/>
            <w:shd w:val="clear" w:color="auto" w:fill="F5F5F5"/>
            <w:tcMar>
              <w:top w:w="40" w:type="dxa"/>
              <w:left w:w="100" w:type="dxa"/>
              <w:bottom w:w="40" w:type="dxa"/>
              <w:right w:w="100" w:type="dxa"/>
            </w:tcMar>
          </w:tcPr>
          <w:p w:rsidRPr="00AA19AE" w:rsidR="00F8710B" w:rsidP="00BA327F" w:rsidRDefault="00F8710B" w14:paraId="53FA272C"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4</w:t>
            </w:r>
          </w:p>
        </w:tc>
        <w:tc>
          <w:tcPr>
            <w:tcW w:w="3460" w:type="dxa"/>
            <w:shd w:val="clear" w:color="auto" w:fill="F5F5F5"/>
            <w:tcMar>
              <w:top w:w="40" w:type="dxa"/>
              <w:left w:w="100" w:type="dxa"/>
              <w:bottom w:w="40" w:type="dxa"/>
              <w:right w:w="100" w:type="dxa"/>
            </w:tcMar>
          </w:tcPr>
          <w:p w:rsidRPr="006D00E5" w:rsidR="00F8710B" w:rsidP="00BA327F" w:rsidRDefault="00F8710B" w14:paraId="3EBD988E" w14:textId="0DFBBF1B">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 xml:space="preserve">Budget &amp; Budget Justification </w:t>
            </w:r>
          </w:p>
        </w:tc>
        <w:tc>
          <w:tcPr>
            <w:tcW w:w="2200" w:type="dxa"/>
            <w:shd w:val="clear" w:color="auto" w:fill="F5F5F5"/>
            <w:tcMar>
              <w:top w:w="40" w:type="dxa"/>
              <w:left w:w="100" w:type="dxa"/>
              <w:bottom w:w="40" w:type="dxa"/>
              <w:right w:w="100" w:type="dxa"/>
            </w:tcMar>
          </w:tcPr>
          <w:p w:rsidRPr="00AA19AE" w:rsidR="00F8710B" w:rsidP="00BA327F" w:rsidRDefault="003D7728" w14:paraId="0A925AB4" w14:textId="658A8D38">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Template provided (</w:t>
            </w:r>
            <w:r w:rsidRPr="00655BAF" w:rsidR="00F8710B">
              <w:rPr>
                <w:rFonts w:ascii="Franklin Gothic Book" w:hAnsi="Franklin Gothic Book"/>
                <w:sz w:val="20"/>
                <w:szCs w:val="20"/>
              </w:rPr>
              <w:t xml:space="preserve">Excel </w:t>
            </w:r>
            <w:r>
              <w:rPr>
                <w:rFonts w:ascii="Franklin Gothic Book" w:hAnsi="Franklin Gothic Book"/>
                <w:sz w:val="20"/>
                <w:szCs w:val="20"/>
              </w:rPr>
              <w:t>File)</w:t>
            </w:r>
          </w:p>
        </w:tc>
        <w:tc>
          <w:tcPr>
            <w:tcW w:w="1600" w:type="dxa"/>
            <w:shd w:val="clear" w:color="auto" w:fill="F5F5F5"/>
            <w:tcMar>
              <w:top w:w="40" w:type="dxa"/>
              <w:left w:w="100" w:type="dxa"/>
              <w:bottom w:w="40" w:type="dxa"/>
              <w:right w:w="100" w:type="dxa"/>
            </w:tcMar>
          </w:tcPr>
          <w:p w:rsidRPr="00AA19AE" w:rsidR="00F8710B" w:rsidP="00BA327F" w:rsidRDefault="00F8710B" w14:paraId="2BAE5A13" w14:textId="77777777">
            <w:pPr>
              <w:spacing w:after="0" w:line="240" w:lineRule="auto"/>
              <w:rPr>
                <w:rFonts w:ascii="Franklin Gothic Book" w:hAnsi="Franklin Gothic Book" w:eastAsia="Arial" w:cs="Arial"/>
                <w:kern w:val="0"/>
                <w:sz w:val="20"/>
                <w:szCs w:val="20"/>
                <w14:ligatures w14:val="none"/>
              </w:rPr>
            </w:pPr>
            <w:r w:rsidRPr="46595815">
              <w:rPr>
                <w:rFonts w:ascii="Franklin Gothic Book" w:hAnsi="Franklin Gothic Book"/>
                <w:sz w:val="20"/>
                <w:szCs w:val="20"/>
              </w:rPr>
              <w:t>No limit</w:t>
            </w:r>
          </w:p>
        </w:tc>
        <w:tc>
          <w:tcPr>
            <w:tcW w:w="1500" w:type="dxa"/>
            <w:shd w:val="clear" w:color="auto" w:fill="F5F5F5"/>
            <w:tcMar>
              <w:top w:w="40" w:type="dxa"/>
              <w:left w:w="100" w:type="dxa"/>
              <w:bottom w:w="40" w:type="dxa"/>
              <w:right w:w="100" w:type="dxa"/>
            </w:tcMar>
          </w:tcPr>
          <w:p w:rsidRPr="00AA19AE" w:rsidR="00F8710B" w:rsidP="00BA327F" w:rsidRDefault="00F8710B" w14:paraId="5AC24499"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4AD8CBEF" w14:textId="77777777">
        <w:tc>
          <w:tcPr>
            <w:tcW w:w="600" w:type="dxa"/>
            <w:shd w:val="clear" w:color="auto" w:fill="FFFFFF" w:themeFill="background1"/>
            <w:tcMar>
              <w:top w:w="40" w:type="dxa"/>
              <w:left w:w="100" w:type="dxa"/>
              <w:bottom w:w="40" w:type="dxa"/>
              <w:right w:w="100" w:type="dxa"/>
            </w:tcMar>
          </w:tcPr>
          <w:p w:rsidRPr="00AA19AE" w:rsidR="00F8710B" w:rsidP="00BA327F" w:rsidRDefault="00F8710B" w14:paraId="309878F6"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5</w:t>
            </w:r>
          </w:p>
        </w:tc>
        <w:tc>
          <w:tcPr>
            <w:tcW w:w="3460" w:type="dxa"/>
            <w:shd w:val="clear" w:color="auto" w:fill="FFFFFF" w:themeFill="background1"/>
            <w:tcMar>
              <w:top w:w="40" w:type="dxa"/>
              <w:left w:w="100" w:type="dxa"/>
              <w:bottom w:w="40" w:type="dxa"/>
              <w:right w:w="100" w:type="dxa"/>
            </w:tcMar>
          </w:tcPr>
          <w:p w:rsidRPr="006D00E5" w:rsidR="00F8710B" w:rsidP="00BA327F" w:rsidRDefault="00F8710B" w14:paraId="64653C53" w14:textId="77777777">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Organizational Capacity Statement</w:t>
            </w:r>
          </w:p>
        </w:tc>
        <w:tc>
          <w:tcPr>
            <w:tcW w:w="2200" w:type="dxa"/>
            <w:shd w:val="clear" w:color="auto" w:fill="FFFFFF" w:themeFill="background1"/>
            <w:tcMar>
              <w:top w:w="40" w:type="dxa"/>
              <w:left w:w="100" w:type="dxa"/>
              <w:bottom w:w="40" w:type="dxa"/>
              <w:right w:w="100" w:type="dxa"/>
            </w:tcMar>
          </w:tcPr>
          <w:p w:rsidRPr="00AA19AE" w:rsidR="00F8710B" w:rsidP="00BA327F" w:rsidRDefault="00F8710B" w14:paraId="1AC81685"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PDF</w:t>
            </w:r>
          </w:p>
        </w:tc>
        <w:tc>
          <w:tcPr>
            <w:tcW w:w="1600" w:type="dxa"/>
            <w:shd w:val="clear" w:color="auto" w:fill="FFFFFF" w:themeFill="background1"/>
            <w:tcMar>
              <w:top w:w="40" w:type="dxa"/>
              <w:left w:w="100" w:type="dxa"/>
              <w:bottom w:w="40" w:type="dxa"/>
              <w:right w:w="100" w:type="dxa"/>
            </w:tcMar>
          </w:tcPr>
          <w:p w:rsidRPr="00AA19AE" w:rsidR="00F8710B" w:rsidP="00BA327F" w:rsidRDefault="00F8710B" w14:paraId="0914A20B" w14:textId="3CA05468">
            <w:pPr>
              <w:spacing w:after="0" w:line="240" w:lineRule="auto"/>
              <w:rPr>
                <w:rFonts w:ascii="Franklin Gothic Book" w:hAnsi="Franklin Gothic Book" w:eastAsia="Arial" w:cs="Arial"/>
                <w:kern w:val="0"/>
                <w:sz w:val="20"/>
                <w:szCs w:val="20"/>
                <w14:ligatures w14:val="none"/>
              </w:rPr>
            </w:pPr>
            <w:r w:rsidRPr="1C6098ED">
              <w:rPr>
                <w:rFonts w:ascii="Franklin Gothic Book" w:hAnsi="Franklin Gothic Book"/>
                <w:sz w:val="20"/>
                <w:szCs w:val="20"/>
              </w:rPr>
              <w:t xml:space="preserve">3 </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77993C89"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7E821545" w14:textId="77777777">
        <w:tc>
          <w:tcPr>
            <w:tcW w:w="600" w:type="dxa"/>
            <w:shd w:val="clear" w:color="auto" w:fill="F5F5F5"/>
            <w:tcMar>
              <w:top w:w="40" w:type="dxa"/>
              <w:left w:w="100" w:type="dxa"/>
              <w:bottom w:w="40" w:type="dxa"/>
              <w:right w:w="100" w:type="dxa"/>
            </w:tcMar>
          </w:tcPr>
          <w:p w:rsidRPr="00AA19AE" w:rsidR="00F8710B" w:rsidP="00BA327F" w:rsidRDefault="00F8710B" w14:paraId="3BAD58B9"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6</w:t>
            </w:r>
          </w:p>
        </w:tc>
        <w:tc>
          <w:tcPr>
            <w:tcW w:w="3460" w:type="dxa"/>
            <w:shd w:val="clear" w:color="auto" w:fill="F5F5F5"/>
            <w:tcMar>
              <w:top w:w="40" w:type="dxa"/>
              <w:left w:w="100" w:type="dxa"/>
              <w:bottom w:w="40" w:type="dxa"/>
              <w:right w:w="100" w:type="dxa"/>
            </w:tcMar>
          </w:tcPr>
          <w:p w:rsidRPr="006D00E5" w:rsidR="00F8710B" w:rsidP="00BA327F" w:rsidRDefault="00F8710B" w14:paraId="04318D5F" w14:textId="77777777">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Key Personnel Resumes/CVs</w:t>
            </w:r>
          </w:p>
        </w:tc>
        <w:tc>
          <w:tcPr>
            <w:tcW w:w="2200" w:type="dxa"/>
            <w:shd w:val="clear" w:color="auto" w:fill="F5F5F5"/>
            <w:tcMar>
              <w:top w:w="40" w:type="dxa"/>
              <w:left w:w="100" w:type="dxa"/>
              <w:bottom w:w="40" w:type="dxa"/>
              <w:right w:w="100" w:type="dxa"/>
            </w:tcMar>
          </w:tcPr>
          <w:p w:rsidRPr="00AA19AE" w:rsidR="00F8710B" w:rsidP="00BA327F" w:rsidRDefault="00F8710B" w14:paraId="7C093905"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PDF, 2 pages each</w:t>
            </w:r>
          </w:p>
        </w:tc>
        <w:tc>
          <w:tcPr>
            <w:tcW w:w="1600" w:type="dxa"/>
            <w:shd w:val="clear" w:color="auto" w:fill="F5F5F5"/>
            <w:tcMar>
              <w:top w:w="40" w:type="dxa"/>
              <w:left w:w="100" w:type="dxa"/>
              <w:bottom w:w="40" w:type="dxa"/>
              <w:right w:w="100" w:type="dxa"/>
            </w:tcMar>
          </w:tcPr>
          <w:p w:rsidRPr="00AA19AE" w:rsidR="00F8710B" w:rsidP="1C6098ED" w:rsidRDefault="0E929DEF" w14:paraId="08DD67E9" w14:textId="4385A45A">
            <w:pPr>
              <w:spacing w:after="0" w:line="240" w:lineRule="auto"/>
            </w:pPr>
            <w:r w:rsidRPr="1C6098ED">
              <w:rPr>
                <w:rFonts w:ascii="Franklin Gothic Book" w:hAnsi="Franklin Gothic Book"/>
                <w:sz w:val="20"/>
                <w:szCs w:val="20"/>
              </w:rPr>
              <w:t>2 per individual</w:t>
            </w:r>
          </w:p>
        </w:tc>
        <w:tc>
          <w:tcPr>
            <w:tcW w:w="1500" w:type="dxa"/>
            <w:shd w:val="clear" w:color="auto" w:fill="F5F5F5"/>
            <w:tcMar>
              <w:top w:w="40" w:type="dxa"/>
              <w:left w:w="100" w:type="dxa"/>
              <w:bottom w:w="40" w:type="dxa"/>
              <w:right w:w="100" w:type="dxa"/>
            </w:tcMar>
          </w:tcPr>
          <w:p w:rsidRPr="00AA19AE" w:rsidR="00F8710B" w:rsidP="00BA327F" w:rsidRDefault="00F8710B" w14:paraId="30E8091F"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6ED7E693" w14:textId="77777777">
        <w:tc>
          <w:tcPr>
            <w:tcW w:w="600" w:type="dxa"/>
            <w:shd w:val="clear" w:color="auto" w:fill="FFFFFF" w:themeFill="background1"/>
            <w:tcMar>
              <w:top w:w="40" w:type="dxa"/>
              <w:left w:w="100" w:type="dxa"/>
              <w:bottom w:w="40" w:type="dxa"/>
              <w:right w:w="100" w:type="dxa"/>
            </w:tcMar>
          </w:tcPr>
          <w:p w:rsidRPr="00AA19AE" w:rsidR="00F8710B" w:rsidP="00BA327F" w:rsidRDefault="00F8710B" w14:paraId="73E09936"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7</w:t>
            </w:r>
          </w:p>
        </w:tc>
        <w:tc>
          <w:tcPr>
            <w:tcW w:w="3460" w:type="dxa"/>
            <w:shd w:val="clear" w:color="auto" w:fill="FFFFFF" w:themeFill="background1"/>
            <w:tcMar>
              <w:top w:w="40" w:type="dxa"/>
              <w:left w:w="100" w:type="dxa"/>
              <w:bottom w:w="40" w:type="dxa"/>
              <w:right w:w="100" w:type="dxa"/>
            </w:tcMar>
          </w:tcPr>
          <w:p w:rsidRPr="006D00E5" w:rsidR="00F8710B" w:rsidP="00BA327F" w:rsidRDefault="00F8710B" w14:paraId="0A62A136" w14:textId="77777777">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Letters of Support / MOUs</w:t>
            </w:r>
          </w:p>
        </w:tc>
        <w:tc>
          <w:tcPr>
            <w:tcW w:w="2200" w:type="dxa"/>
            <w:shd w:val="clear" w:color="auto" w:fill="FFFFFF" w:themeFill="background1"/>
            <w:tcMar>
              <w:top w:w="40" w:type="dxa"/>
              <w:left w:w="100" w:type="dxa"/>
              <w:bottom w:w="40" w:type="dxa"/>
              <w:right w:w="100" w:type="dxa"/>
            </w:tcMar>
          </w:tcPr>
          <w:p w:rsidRPr="00AA19AE" w:rsidR="00F8710B" w:rsidP="00BA327F" w:rsidRDefault="00F8710B" w14:paraId="04CF3A03"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PDF</w:t>
            </w:r>
          </w:p>
        </w:tc>
        <w:tc>
          <w:tcPr>
            <w:tcW w:w="1600" w:type="dxa"/>
            <w:shd w:val="clear" w:color="auto" w:fill="FFFFFF" w:themeFill="background1"/>
            <w:tcMar>
              <w:top w:w="40" w:type="dxa"/>
              <w:left w:w="100" w:type="dxa"/>
              <w:bottom w:w="40" w:type="dxa"/>
              <w:right w:w="100" w:type="dxa"/>
            </w:tcMar>
          </w:tcPr>
          <w:p w:rsidRPr="00AA19AE" w:rsidR="00F8710B" w:rsidP="00BA327F" w:rsidRDefault="00F8710B" w14:paraId="1CF12AB5"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No limit</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6B001C45"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If applicable</w:t>
            </w:r>
          </w:p>
        </w:tc>
      </w:tr>
      <w:tr w:rsidR="00A45EA6" w:rsidTr="46595815" w14:paraId="2D8FEBC8" w14:textId="77777777">
        <w:tc>
          <w:tcPr>
            <w:tcW w:w="600" w:type="dxa"/>
            <w:shd w:val="clear" w:color="auto" w:fill="F5F5F5"/>
            <w:tcMar>
              <w:top w:w="40" w:type="dxa"/>
              <w:left w:w="100" w:type="dxa"/>
              <w:bottom w:w="40" w:type="dxa"/>
              <w:right w:w="100" w:type="dxa"/>
            </w:tcMar>
          </w:tcPr>
          <w:p w:rsidRPr="00AA19AE" w:rsidR="00F8710B" w:rsidP="00BA327F" w:rsidRDefault="00F8710B" w14:paraId="6471A8EB"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8</w:t>
            </w:r>
          </w:p>
        </w:tc>
        <w:tc>
          <w:tcPr>
            <w:tcW w:w="3460" w:type="dxa"/>
            <w:shd w:val="clear" w:color="auto" w:fill="F5F5F5"/>
            <w:tcMar>
              <w:top w:w="40" w:type="dxa"/>
              <w:left w:w="100" w:type="dxa"/>
              <w:bottom w:w="40" w:type="dxa"/>
              <w:right w:w="100" w:type="dxa"/>
            </w:tcMar>
          </w:tcPr>
          <w:p w:rsidRPr="006D00E5" w:rsidR="00F8710B" w:rsidP="00BA327F" w:rsidRDefault="001F7156" w14:paraId="776A30E2" w14:textId="573E5DB4">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 xml:space="preserve">Proof of </w:t>
            </w:r>
            <w:r w:rsidRPr="006D00E5" w:rsidR="00F8710B">
              <w:rPr>
                <w:rFonts w:ascii="Franklin Gothic Book" w:hAnsi="Franklin Gothic Book"/>
                <w:sz w:val="20"/>
                <w:szCs w:val="20"/>
              </w:rPr>
              <w:t xml:space="preserve">SAM.gov Registration </w:t>
            </w:r>
          </w:p>
        </w:tc>
        <w:tc>
          <w:tcPr>
            <w:tcW w:w="2200" w:type="dxa"/>
            <w:shd w:val="clear" w:color="auto" w:fill="F5F5F5"/>
            <w:tcMar>
              <w:top w:w="40" w:type="dxa"/>
              <w:left w:w="100" w:type="dxa"/>
              <w:bottom w:w="40" w:type="dxa"/>
              <w:right w:w="100" w:type="dxa"/>
            </w:tcMar>
          </w:tcPr>
          <w:p w:rsidRPr="00AA19AE" w:rsidR="00F8710B" w:rsidP="00BA327F" w:rsidRDefault="001F7156" w14:paraId="3FE2556C" w14:textId="0E0DCFA6">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 xml:space="preserve">Screenshot or </w:t>
            </w:r>
            <w:r w:rsidRPr="00655BAF" w:rsidR="00F8710B">
              <w:rPr>
                <w:rFonts w:ascii="Franklin Gothic Book" w:hAnsi="Franklin Gothic Book"/>
                <w:sz w:val="20"/>
                <w:szCs w:val="20"/>
              </w:rPr>
              <w:t xml:space="preserve">PDF </w:t>
            </w:r>
          </w:p>
        </w:tc>
        <w:tc>
          <w:tcPr>
            <w:tcW w:w="1600" w:type="dxa"/>
            <w:shd w:val="clear" w:color="auto" w:fill="F5F5F5"/>
            <w:tcMar>
              <w:top w:w="40" w:type="dxa"/>
              <w:left w:w="100" w:type="dxa"/>
              <w:bottom w:w="40" w:type="dxa"/>
              <w:right w:w="100" w:type="dxa"/>
            </w:tcMar>
          </w:tcPr>
          <w:p w:rsidRPr="00AA19AE" w:rsidR="00F8710B" w:rsidP="1C6098ED" w:rsidRDefault="0217DF83" w14:paraId="68F3EBDF" w14:textId="4BEAF6A5">
            <w:pPr>
              <w:spacing w:after="0" w:line="240" w:lineRule="auto"/>
            </w:pPr>
            <w:r w:rsidRPr="1C6098ED">
              <w:rPr>
                <w:rFonts w:ascii="Franklin Gothic Book" w:hAnsi="Franklin Gothic Book"/>
                <w:sz w:val="20"/>
                <w:szCs w:val="20"/>
              </w:rPr>
              <w:t>No limit</w:t>
            </w:r>
          </w:p>
        </w:tc>
        <w:tc>
          <w:tcPr>
            <w:tcW w:w="1500" w:type="dxa"/>
            <w:shd w:val="clear" w:color="auto" w:fill="F5F5F5"/>
            <w:tcMar>
              <w:top w:w="40" w:type="dxa"/>
              <w:left w:w="100" w:type="dxa"/>
              <w:bottom w:w="40" w:type="dxa"/>
              <w:right w:w="100" w:type="dxa"/>
            </w:tcMar>
          </w:tcPr>
          <w:p w:rsidRPr="00AA19AE" w:rsidR="00F8710B" w:rsidP="00BA327F" w:rsidRDefault="00F8710B" w14:paraId="70ACA978"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A45EA6" w:rsidTr="46595815" w14:paraId="2F44B33A" w14:textId="77777777">
        <w:trPr>
          <w:trHeight w:val="561"/>
        </w:trPr>
        <w:tc>
          <w:tcPr>
            <w:tcW w:w="600" w:type="dxa"/>
            <w:shd w:val="clear" w:color="auto" w:fill="FFFFFF" w:themeFill="background1"/>
            <w:tcMar>
              <w:top w:w="40" w:type="dxa"/>
              <w:left w:w="100" w:type="dxa"/>
              <w:bottom w:w="40" w:type="dxa"/>
              <w:right w:w="100" w:type="dxa"/>
            </w:tcMar>
          </w:tcPr>
          <w:p w:rsidRPr="00AA19AE" w:rsidR="00F8710B" w:rsidP="00BA327F" w:rsidRDefault="00F8710B" w14:paraId="12A02AEA"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9</w:t>
            </w:r>
          </w:p>
        </w:tc>
        <w:tc>
          <w:tcPr>
            <w:tcW w:w="3460" w:type="dxa"/>
            <w:shd w:val="clear" w:color="auto" w:fill="FFFFFF" w:themeFill="background1"/>
            <w:tcMar>
              <w:top w:w="40" w:type="dxa"/>
              <w:left w:w="100" w:type="dxa"/>
              <w:bottom w:w="40" w:type="dxa"/>
              <w:right w:w="100" w:type="dxa"/>
            </w:tcMar>
          </w:tcPr>
          <w:p w:rsidRPr="006D00E5" w:rsidR="00F8710B" w:rsidP="00BA327F" w:rsidRDefault="00937D87" w14:paraId="259B1DF0" w14:textId="5CF12AE9">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 xml:space="preserve">Current </w:t>
            </w:r>
            <w:r w:rsidRPr="006D00E5" w:rsidR="00F8710B">
              <w:rPr>
                <w:rFonts w:ascii="Franklin Gothic Book" w:hAnsi="Franklin Gothic Book"/>
                <w:sz w:val="20"/>
                <w:szCs w:val="20"/>
              </w:rPr>
              <w:t>Indirect Cost Rate Agreement</w:t>
            </w:r>
          </w:p>
        </w:tc>
        <w:tc>
          <w:tcPr>
            <w:tcW w:w="2200" w:type="dxa"/>
            <w:shd w:val="clear" w:color="auto" w:fill="FFFFFF" w:themeFill="background1"/>
            <w:tcMar>
              <w:top w:w="40" w:type="dxa"/>
              <w:left w:w="100" w:type="dxa"/>
              <w:bottom w:w="40" w:type="dxa"/>
              <w:right w:w="100" w:type="dxa"/>
            </w:tcMar>
          </w:tcPr>
          <w:p w:rsidRPr="00AA19AE" w:rsidR="00F8710B" w:rsidP="00BA327F" w:rsidRDefault="00F8710B" w14:paraId="4AD84C3D"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PDF</w:t>
            </w:r>
          </w:p>
        </w:tc>
        <w:tc>
          <w:tcPr>
            <w:tcW w:w="1600" w:type="dxa"/>
            <w:shd w:val="clear" w:color="auto" w:fill="FFFFFF" w:themeFill="background1"/>
            <w:tcMar>
              <w:top w:w="40" w:type="dxa"/>
              <w:left w:w="100" w:type="dxa"/>
              <w:bottom w:w="40" w:type="dxa"/>
              <w:right w:w="100" w:type="dxa"/>
            </w:tcMar>
          </w:tcPr>
          <w:p w:rsidRPr="00AA19AE" w:rsidR="00F8710B" w:rsidP="1C6098ED" w:rsidRDefault="4ADA2665" w14:paraId="66F1A802" w14:textId="10ADD642">
            <w:pPr>
              <w:spacing w:after="0" w:line="240" w:lineRule="auto"/>
            </w:pPr>
            <w:r w:rsidRPr="1C6098ED">
              <w:rPr>
                <w:rFonts w:ascii="Franklin Gothic Book" w:hAnsi="Franklin Gothic Book"/>
                <w:sz w:val="20"/>
                <w:szCs w:val="20"/>
              </w:rPr>
              <w:t>No limit</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5FC74B7C"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If applicable</w:t>
            </w:r>
          </w:p>
        </w:tc>
      </w:tr>
      <w:tr w:rsidR="00A45EA6" w:rsidTr="46595815" w14:paraId="0291579E" w14:textId="77777777">
        <w:tc>
          <w:tcPr>
            <w:tcW w:w="600" w:type="dxa"/>
            <w:shd w:val="clear" w:color="auto" w:fill="F5F5F5"/>
            <w:tcMar>
              <w:top w:w="40" w:type="dxa"/>
              <w:left w:w="100" w:type="dxa"/>
              <w:bottom w:w="40" w:type="dxa"/>
              <w:right w:w="100" w:type="dxa"/>
            </w:tcMar>
          </w:tcPr>
          <w:p w:rsidRPr="00AA19AE" w:rsidR="00F8710B" w:rsidP="00BA327F" w:rsidRDefault="00F8710B" w14:paraId="6FF3D384" w14:textId="77777777">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10</w:t>
            </w:r>
          </w:p>
        </w:tc>
        <w:tc>
          <w:tcPr>
            <w:tcW w:w="3460" w:type="dxa"/>
            <w:shd w:val="clear" w:color="auto" w:fill="F5F5F5"/>
            <w:tcMar>
              <w:top w:w="40" w:type="dxa"/>
              <w:left w:w="100" w:type="dxa"/>
              <w:bottom w:w="40" w:type="dxa"/>
              <w:right w:w="100" w:type="dxa"/>
            </w:tcMar>
          </w:tcPr>
          <w:p w:rsidRPr="006D00E5" w:rsidR="00F8710B" w:rsidP="00BA327F" w:rsidRDefault="00F8710B" w14:paraId="78065AC6" w14:textId="63C8ED37">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Most Recent Single Audit Report</w:t>
            </w:r>
            <w:r w:rsidRPr="006D00E5" w:rsidR="00524E78">
              <w:rPr>
                <w:rFonts w:ascii="Franklin Gothic Book" w:hAnsi="Franklin Gothic Book"/>
                <w:sz w:val="20"/>
                <w:szCs w:val="20"/>
              </w:rPr>
              <w:t xml:space="preserve"> (if &gt;$1 million)</w:t>
            </w:r>
          </w:p>
        </w:tc>
        <w:tc>
          <w:tcPr>
            <w:tcW w:w="2200" w:type="dxa"/>
            <w:shd w:val="clear" w:color="auto" w:fill="F5F5F5"/>
            <w:tcMar>
              <w:top w:w="40" w:type="dxa"/>
              <w:left w:w="100" w:type="dxa"/>
              <w:bottom w:w="40" w:type="dxa"/>
              <w:right w:w="100" w:type="dxa"/>
            </w:tcMar>
          </w:tcPr>
          <w:p w:rsidRPr="00AA19AE" w:rsidR="00F8710B" w:rsidP="00BA327F" w:rsidRDefault="00F8710B" w14:paraId="26D54675" w14:textId="2E413E02">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PDF or link</w:t>
            </w:r>
          </w:p>
        </w:tc>
        <w:tc>
          <w:tcPr>
            <w:tcW w:w="1600" w:type="dxa"/>
            <w:shd w:val="clear" w:color="auto" w:fill="F5F5F5"/>
            <w:tcMar>
              <w:top w:w="40" w:type="dxa"/>
              <w:left w:w="100" w:type="dxa"/>
              <w:bottom w:w="40" w:type="dxa"/>
              <w:right w:w="100" w:type="dxa"/>
            </w:tcMar>
          </w:tcPr>
          <w:p w:rsidRPr="00AA19AE" w:rsidR="00F8710B" w:rsidP="1C6098ED" w:rsidRDefault="2A1A3653" w14:paraId="5EFCB8F7" w14:textId="4E0C661C">
            <w:pPr>
              <w:spacing w:after="0" w:line="240" w:lineRule="auto"/>
            </w:pPr>
            <w:r w:rsidRPr="1C6098ED">
              <w:rPr>
                <w:rFonts w:ascii="Franklin Gothic Book" w:hAnsi="Franklin Gothic Book"/>
                <w:sz w:val="20"/>
                <w:szCs w:val="20"/>
              </w:rPr>
              <w:t>No limit</w:t>
            </w:r>
          </w:p>
        </w:tc>
        <w:tc>
          <w:tcPr>
            <w:tcW w:w="1500" w:type="dxa"/>
            <w:shd w:val="clear" w:color="auto" w:fill="F5F5F5"/>
            <w:tcMar>
              <w:top w:w="40" w:type="dxa"/>
              <w:left w:w="100" w:type="dxa"/>
              <w:bottom w:w="40" w:type="dxa"/>
              <w:right w:w="100" w:type="dxa"/>
            </w:tcMar>
          </w:tcPr>
          <w:p w:rsidRPr="00AA19AE" w:rsidR="00F8710B" w:rsidP="00BA327F" w:rsidRDefault="00F8710B" w14:paraId="2050B9FE" w14:textId="5F772EC1">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 xml:space="preserve">If </w:t>
            </w:r>
            <w:r w:rsidR="005B27A3">
              <w:rPr>
                <w:rFonts w:ascii="Franklin Gothic Book" w:hAnsi="Franklin Gothic Book"/>
                <w:sz w:val="20"/>
                <w:szCs w:val="20"/>
              </w:rPr>
              <w:t>applicable</w:t>
            </w:r>
          </w:p>
        </w:tc>
      </w:tr>
      <w:tr w:rsidR="005B27A3" w:rsidTr="46595815" w14:paraId="30CB9F49" w14:textId="77777777">
        <w:trPr>
          <w:trHeight w:val="345"/>
        </w:trPr>
        <w:tc>
          <w:tcPr>
            <w:tcW w:w="600" w:type="dxa"/>
            <w:shd w:val="clear" w:color="auto" w:fill="FFFFFF" w:themeFill="background1"/>
            <w:tcMar>
              <w:top w:w="40" w:type="dxa"/>
              <w:left w:w="100" w:type="dxa"/>
              <w:bottom w:w="40" w:type="dxa"/>
              <w:right w:w="100" w:type="dxa"/>
            </w:tcMar>
          </w:tcPr>
          <w:p w:rsidRPr="00AA19AE" w:rsidR="005B27A3" w:rsidP="00BA327F" w:rsidRDefault="005B27A3" w14:paraId="56BA31AC" w14:textId="3D5A527C">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11</w:t>
            </w:r>
          </w:p>
        </w:tc>
        <w:tc>
          <w:tcPr>
            <w:tcW w:w="3460" w:type="dxa"/>
            <w:shd w:val="clear" w:color="auto" w:fill="FFFFFF" w:themeFill="background1"/>
            <w:tcMar>
              <w:top w:w="40" w:type="dxa"/>
              <w:left w:w="100" w:type="dxa"/>
              <w:bottom w:w="40" w:type="dxa"/>
              <w:right w:w="100" w:type="dxa"/>
            </w:tcMar>
          </w:tcPr>
          <w:p w:rsidRPr="006D00E5" w:rsidR="005B27A3" w:rsidP="00BA327F" w:rsidRDefault="00C873C9" w14:paraId="40106EE6" w14:textId="4ECA0868">
            <w:pPr>
              <w:spacing w:after="0" w:line="240" w:lineRule="auto"/>
              <w:rPr>
                <w:rFonts w:ascii="Franklin Gothic Book" w:hAnsi="Franklin Gothic Book"/>
                <w:sz w:val="20"/>
                <w:szCs w:val="20"/>
              </w:rPr>
            </w:pPr>
            <w:r w:rsidRPr="006D00E5">
              <w:rPr>
                <w:rFonts w:ascii="Franklin Gothic Book" w:hAnsi="Franklin Gothic Book"/>
                <w:sz w:val="20"/>
                <w:szCs w:val="20"/>
              </w:rPr>
              <w:t>Pre-Award Financial Questionnaire</w:t>
            </w:r>
          </w:p>
        </w:tc>
        <w:tc>
          <w:tcPr>
            <w:tcW w:w="2200" w:type="dxa"/>
            <w:shd w:val="clear" w:color="auto" w:fill="FFFFFF" w:themeFill="background1"/>
            <w:tcMar>
              <w:top w:w="40" w:type="dxa"/>
              <w:left w:w="100" w:type="dxa"/>
              <w:bottom w:w="40" w:type="dxa"/>
              <w:right w:w="100" w:type="dxa"/>
            </w:tcMar>
          </w:tcPr>
          <w:p w:rsidRPr="00655BAF" w:rsidR="005B27A3" w:rsidP="00BA327F" w:rsidRDefault="00C873C9" w14:paraId="517B381C" w14:textId="65CD2AB0">
            <w:pPr>
              <w:spacing w:after="0" w:line="240" w:lineRule="auto"/>
              <w:rPr>
                <w:rFonts w:ascii="Franklin Gothic Book" w:hAnsi="Franklin Gothic Book"/>
                <w:sz w:val="20"/>
                <w:szCs w:val="20"/>
              </w:rPr>
            </w:pPr>
            <w:r>
              <w:rPr>
                <w:rFonts w:ascii="Franklin Gothic Book" w:hAnsi="Franklin Gothic Book"/>
                <w:sz w:val="20"/>
                <w:szCs w:val="20"/>
              </w:rPr>
              <w:t>Template provided (Appendix F)</w:t>
            </w:r>
          </w:p>
        </w:tc>
        <w:tc>
          <w:tcPr>
            <w:tcW w:w="1600" w:type="dxa"/>
            <w:shd w:val="clear" w:color="auto" w:fill="FFFFFF" w:themeFill="background1"/>
            <w:tcMar>
              <w:top w:w="40" w:type="dxa"/>
              <w:left w:w="100" w:type="dxa"/>
              <w:bottom w:w="40" w:type="dxa"/>
              <w:right w:w="100" w:type="dxa"/>
            </w:tcMar>
          </w:tcPr>
          <w:p w:rsidRPr="00655BAF" w:rsidR="005B27A3" w:rsidP="1C6098ED" w:rsidRDefault="2D442712" w14:paraId="7F2459BE" w14:textId="670372FD">
            <w:pPr>
              <w:spacing w:after="0" w:line="240" w:lineRule="auto"/>
              <w:rPr>
                <w:rFonts w:ascii="Franklin Gothic Book" w:hAnsi="Franklin Gothic Book"/>
                <w:sz w:val="20"/>
                <w:szCs w:val="20"/>
              </w:rPr>
            </w:pPr>
            <w:r w:rsidRPr="1C6098ED">
              <w:rPr>
                <w:rFonts w:ascii="Franklin Gothic Book" w:hAnsi="Franklin Gothic Book"/>
                <w:sz w:val="20"/>
                <w:szCs w:val="20"/>
              </w:rPr>
              <w:t>N</w:t>
            </w:r>
            <w:r w:rsidRPr="1C6098ED" w:rsidR="05A0C698">
              <w:rPr>
                <w:rFonts w:ascii="Franklin Gothic Book" w:hAnsi="Franklin Gothic Book"/>
                <w:sz w:val="20"/>
                <w:szCs w:val="20"/>
              </w:rPr>
              <w:t>o limit</w:t>
            </w:r>
          </w:p>
        </w:tc>
        <w:tc>
          <w:tcPr>
            <w:tcW w:w="1500" w:type="dxa"/>
            <w:shd w:val="clear" w:color="auto" w:fill="FFFFFF" w:themeFill="background1"/>
            <w:tcMar>
              <w:top w:w="40" w:type="dxa"/>
              <w:left w:w="100" w:type="dxa"/>
              <w:bottom w:w="40" w:type="dxa"/>
              <w:right w:w="100" w:type="dxa"/>
            </w:tcMar>
          </w:tcPr>
          <w:p w:rsidRPr="00655BAF" w:rsidR="005B27A3" w:rsidP="00BA327F" w:rsidRDefault="00C873C9" w14:paraId="3093CA7B" w14:textId="164D9D20">
            <w:pPr>
              <w:spacing w:after="0" w:line="240" w:lineRule="auto"/>
              <w:rPr>
                <w:rFonts w:ascii="Franklin Gothic Book" w:hAnsi="Franklin Gothic Book"/>
                <w:sz w:val="20"/>
                <w:szCs w:val="20"/>
              </w:rPr>
            </w:pPr>
            <w:r>
              <w:rPr>
                <w:rFonts w:ascii="Franklin Gothic Book" w:hAnsi="Franklin Gothic Book"/>
                <w:sz w:val="20"/>
                <w:szCs w:val="20"/>
              </w:rPr>
              <w:t>Yes</w:t>
            </w:r>
          </w:p>
        </w:tc>
      </w:tr>
      <w:tr w:rsidR="00A45EA6" w:rsidTr="46595815" w14:paraId="1A8CF491" w14:textId="77777777">
        <w:trPr>
          <w:trHeight w:val="345"/>
        </w:trPr>
        <w:tc>
          <w:tcPr>
            <w:tcW w:w="600" w:type="dxa"/>
            <w:shd w:val="clear" w:color="auto" w:fill="FFFFFF" w:themeFill="background1"/>
            <w:tcMar>
              <w:top w:w="40" w:type="dxa"/>
              <w:left w:w="100" w:type="dxa"/>
              <w:bottom w:w="40" w:type="dxa"/>
              <w:right w:w="100" w:type="dxa"/>
            </w:tcMar>
          </w:tcPr>
          <w:p w:rsidRPr="00AA19AE" w:rsidR="00F8710B" w:rsidP="00BA327F" w:rsidRDefault="00F8710B" w14:paraId="07684E0F" w14:textId="5001825A">
            <w:pPr>
              <w:spacing w:after="0" w:line="240" w:lineRule="auto"/>
              <w:rPr>
                <w:rFonts w:ascii="Franklin Gothic Book" w:hAnsi="Franklin Gothic Book" w:eastAsia="Arial" w:cs="Arial"/>
                <w:kern w:val="0"/>
                <w:sz w:val="20"/>
                <w:szCs w:val="20"/>
                <w14:ligatures w14:val="none"/>
              </w:rPr>
            </w:pPr>
            <w:r w:rsidRPr="00AA19AE">
              <w:rPr>
                <w:rFonts w:ascii="Franklin Gothic Book" w:hAnsi="Franklin Gothic Book" w:eastAsia="Arial" w:cs="Arial"/>
                <w:kern w:val="0"/>
                <w:sz w:val="20"/>
                <w:szCs w:val="20"/>
                <w14:ligatures w14:val="none"/>
              </w:rPr>
              <w:t>1</w:t>
            </w:r>
            <w:r w:rsidR="006B6135">
              <w:rPr>
                <w:rFonts w:ascii="Franklin Gothic Book" w:hAnsi="Franklin Gothic Book" w:eastAsia="Arial" w:cs="Arial"/>
                <w:kern w:val="0"/>
                <w:sz w:val="20"/>
                <w:szCs w:val="20"/>
                <w14:ligatures w14:val="none"/>
              </w:rPr>
              <w:t>2</w:t>
            </w:r>
          </w:p>
        </w:tc>
        <w:tc>
          <w:tcPr>
            <w:tcW w:w="3460" w:type="dxa"/>
            <w:shd w:val="clear" w:color="auto" w:fill="FFFFFF" w:themeFill="background1"/>
            <w:tcMar>
              <w:top w:w="40" w:type="dxa"/>
              <w:left w:w="100" w:type="dxa"/>
              <w:bottom w:w="40" w:type="dxa"/>
              <w:right w:w="100" w:type="dxa"/>
            </w:tcMar>
          </w:tcPr>
          <w:p w:rsidRPr="006D00E5" w:rsidR="00F8710B" w:rsidP="00BA327F" w:rsidRDefault="00EB5F3D" w14:paraId="4787536A" w14:textId="19F1C20E">
            <w:pPr>
              <w:spacing w:after="0" w:line="240" w:lineRule="auto"/>
              <w:rPr>
                <w:rFonts w:ascii="Franklin Gothic Book" w:hAnsi="Franklin Gothic Book" w:eastAsia="Arial" w:cs="Arial"/>
                <w:kern w:val="0"/>
                <w:sz w:val="20"/>
                <w:szCs w:val="20"/>
                <w14:ligatures w14:val="none"/>
              </w:rPr>
            </w:pPr>
            <w:r w:rsidRPr="006D00E5">
              <w:rPr>
                <w:rFonts w:ascii="Franklin Gothic Book" w:hAnsi="Franklin Gothic Book"/>
                <w:sz w:val="20"/>
                <w:szCs w:val="20"/>
              </w:rPr>
              <w:t xml:space="preserve">Signed </w:t>
            </w:r>
            <w:r w:rsidRPr="006D00E5" w:rsidR="00F8710B">
              <w:rPr>
                <w:rFonts w:ascii="Franklin Gothic Book" w:hAnsi="Franklin Gothic Book"/>
                <w:sz w:val="20"/>
                <w:szCs w:val="20"/>
              </w:rPr>
              <w:t xml:space="preserve">Certifications &amp; Assurances </w:t>
            </w:r>
          </w:p>
        </w:tc>
        <w:tc>
          <w:tcPr>
            <w:tcW w:w="2200" w:type="dxa"/>
            <w:shd w:val="clear" w:color="auto" w:fill="FFFFFF" w:themeFill="background1"/>
            <w:tcMar>
              <w:top w:w="40" w:type="dxa"/>
              <w:left w:w="100" w:type="dxa"/>
              <w:bottom w:w="40" w:type="dxa"/>
              <w:right w:w="100" w:type="dxa"/>
            </w:tcMar>
          </w:tcPr>
          <w:p w:rsidRPr="00AA19AE" w:rsidR="00F8710B" w:rsidP="00BA327F" w:rsidRDefault="00EB5F3D" w14:paraId="2D97EBAA" w14:textId="4231FEC6">
            <w:pPr>
              <w:spacing w:after="0" w:line="240" w:lineRule="auto"/>
              <w:rPr>
                <w:rFonts w:ascii="Franklin Gothic Book" w:hAnsi="Franklin Gothic Book" w:eastAsia="Arial" w:cs="Arial"/>
                <w:kern w:val="0"/>
                <w:sz w:val="20"/>
                <w:szCs w:val="20"/>
                <w14:ligatures w14:val="none"/>
              </w:rPr>
            </w:pPr>
            <w:r>
              <w:rPr>
                <w:rFonts w:ascii="Franklin Gothic Book" w:hAnsi="Franklin Gothic Book"/>
                <w:sz w:val="20"/>
                <w:szCs w:val="20"/>
              </w:rPr>
              <w:t>Template provided (Appendix G)</w:t>
            </w:r>
          </w:p>
        </w:tc>
        <w:tc>
          <w:tcPr>
            <w:tcW w:w="1600" w:type="dxa"/>
            <w:shd w:val="clear" w:color="auto" w:fill="FFFFFF" w:themeFill="background1"/>
            <w:tcMar>
              <w:top w:w="40" w:type="dxa"/>
              <w:left w:w="100" w:type="dxa"/>
              <w:bottom w:w="40" w:type="dxa"/>
              <w:right w:w="100" w:type="dxa"/>
            </w:tcMar>
          </w:tcPr>
          <w:p w:rsidRPr="00AA19AE" w:rsidR="00F8710B" w:rsidP="1C6098ED" w:rsidRDefault="00F8710B" w14:paraId="3838B0A6" w14:textId="5307EFEB">
            <w:pPr>
              <w:spacing w:after="0" w:line="240" w:lineRule="auto"/>
              <w:rPr>
                <w:rFonts w:ascii="Franklin Gothic Book" w:hAnsi="Franklin Gothic Book"/>
                <w:kern w:val="0"/>
                <w:sz w:val="20"/>
                <w:szCs w:val="20"/>
                <w14:ligatures w14:val="none"/>
              </w:rPr>
            </w:pPr>
            <w:r w:rsidRPr="1C6098ED">
              <w:rPr>
                <w:rFonts w:ascii="Franklin Gothic Book" w:hAnsi="Franklin Gothic Book"/>
                <w:sz w:val="20"/>
                <w:szCs w:val="20"/>
              </w:rPr>
              <w:t>N</w:t>
            </w:r>
            <w:r w:rsidRPr="1C6098ED" w:rsidR="0B1004AA">
              <w:rPr>
                <w:rFonts w:ascii="Franklin Gothic Book" w:hAnsi="Franklin Gothic Book"/>
                <w:sz w:val="20"/>
                <w:szCs w:val="20"/>
              </w:rPr>
              <w:t>o limit</w:t>
            </w:r>
          </w:p>
        </w:tc>
        <w:tc>
          <w:tcPr>
            <w:tcW w:w="1500" w:type="dxa"/>
            <w:shd w:val="clear" w:color="auto" w:fill="FFFFFF" w:themeFill="background1"/>
            <w:tcMar>
              <w:top w:w="40" w:type="dxa"/>
              <w:left w:w="100" w:type="dxa"/>
              <w:bottom w:w="40" w:type="dxa"/>
              <w:right w:w="100" w:type="dxa"/>
            </w:tcMar>
          </w:tcPr>
          <w:p w:rsidRPr="00AA19AE" w:rsidR="00F8710B" w:rsidP="00BA327F" w:rsidRDefault="00F8710B" w14:paraId="71DDAC9D" w14:textId="77777777">
            <w:pPr>
              <w:spacing w:after="0" w:line="240" w:lineRule="auto"/>
              <w:rPr>
                <w:rFonts w:ascii="Franklin Gothic Book" w:hAnsi="Franklin Gothic Book" w:eastAsia="Arial" w:cs="Arial"/>
                <w:kern w:val="0"/>
                <w:sz w:val="20"/>
                <w:szCs w:val="20"/>
                <w14:ligatures w14:val="none"/>
              </w:rPr>
            </w:pPr>
            <w:r w:rsidRPr="00655BAF">
              <w:rPr>
                <w:rFonts w:ascii="Franklin Gothic Book" w:hAnsi="Franklin Gothic Book"/>
                <w:sz w:val="20"/>
                <w:szCs w:val="20"/>
              </w:rPr>
              <w:t>Yes</w:t>
            </w:r>
          </w:p>
        </w:tc>
      </w:tr>
      <w:tr w:rsidR="006B6135" w:rsidTr="46595815" w14:paraId="6D71BF62" w14:textId="77777777">
        <w:trPr>
          <w:trHeight w:val="345"/>
        </w:trPr>
        <w:tc>
          <w:tcPr>
            <w:tcW w:w="600" w:type="dxa"/>
            <w:shd w:val="clear" w:color="auto" w:fill="FFFFFF" w:themeFill="background1"/>
            <w:tcMar>
              <w:top w:w="40" w:type="dxa"/>
              <w:left w:w="100" w:type="dxa"/>
              <w:bottom w:w="40" w:type="dxa"/>
              <w:right w:w="100" w:type="dxa"/>
            </w:tcMar>
          </w:tcPr>
          <w:p w:rsidRPr="00AA19AE" w:rsidR="006B6135" w:rsidP="00BA327F" w:rsidRDefault="006B6135" w14:paraId="1536DF06" w14:textId="74EBAF9A">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13</w:t>
            </w:r>
          </w:p>
        </w:tc>
        <w:tc>
          <w:tcPr>
            <w:tcW w:w="3460" w:type="dxa"/>
            <w:shd w:val="clear" w:color="auto" w:fill="FFFFFF" w:themeFill="background1"/>
            <w:tcMar>
              <w:top w:w="40" w:type="dxa"/>
              <w:left w:w="100" w:type="dxa"/>
              <w:bottom w:w="40" w:type="dxa"/>
              <w:right w:w="100" w:type="dxa"/>
            </w:tcMar>
          </w:tcPr>
          <w:p w:rsidRPr="006D00E5" w:rsidR="006B6135" w:rsidP="00BA327F" w:rsidRDefault="006B6135" w14:paraId="7516A532" w14:textId="299C2FFB">
            <w:pPr>
              <w:spacing w:after="0" w:line="240" w:lineRule="auto"/>
              <w:rPr>
                <w:rFonts w:ascii="Franklin Gothic Book" w:hAnsi="Franklin Gothic Book"/>
                <w:sz w:val="20"/>
                <w:szCs w:val="20"/>
              </w:rPr>
            </w:pPr>
            <w:r w:rsidRPr="006D00E5">
              <w:rPr>
                <w:rFonts w:ascii="Franklin Gothic Book" w:hAnsi="Franklin Gothic Book"/>
                <w:sz w:val="20"/>
                <w:szCs w:val="20"/>
              </w:rPr>
              <w:t xml:space="preserve">Assurance of </w:t>
            </w:r>
            <w:proofErr w:type="gramStart"/>
            <w:r w:rsidRPr="006D00E5">
              <w:rPr>
                <w:rFonts w:ascii="Franklin Gothic Book" w:hAnsi="Franklin Gothic Book"/>
                <w:sz w:val="20"/>
                <w:szCs w:val="20"/>
              </w:rPr>
              <w:t>Non-Duplication</w:t>
            </w:r>
            <w:proofErr w:type="gramEnd"/>
          </w:p>
        </w:tc>
        <w:tc>
          <w:tcPr>
            <w:tcW w:w="2200" w:type="dxa"/>
            <w:shd w:val="clear" w:color="auto" w:fill="FFFFFF" w:themeFill="background1"/>
            <w:tcMar>
              <w:top w:w="40" w:type="dxa"/>
              <w:left w:w="100" w:type="dxa"/>
              <w:bottom w:w="40" w:type="dxa"/>
              <w:right w:w="100" w:type="dxa"/>
            </w:tcMar>
          </w:tcPr>
          <w:p w:rsidR="006B6135" w:rsidP="00BA327F" w:rsidRDefault="006B6135" w14:paraId="00CC5BF7" w14:textId="6D140975">
            <w:pPr>
              <w:spacing w:after="0" w:line="240" w:lineRule="auto"/>
              <w:rPr>
                <w:rFonts w:ascii="Franklin Gothic Book" w:hAnsi="Franklin Gothic Book"/>
                <w:sz w:val="20"/>
                <w:szCs w:val="20"/>
              </w:rPr>
            </w:pPr>
            <w:r>
              <w:rPr>
                <w:rFonts w:ascii="Franklin Gothic Book" w:hAnsi="Franklin Gothic Book"/>
                <w:sz w:val="20"/>
                <w:szCs w:val="20"/>
              </w:rPr>
              <w:t>Template provided (Appendix H</w:t>
            </w:r>
            <w:r w:rsidR="006D00E5">
              <w:rPr>
                <w:rFonts w:ascii="Franklin Gothic Book" w:hAnsi="Franklin Gothic Book"/>
                <w:sz w:val="20"/>
                <w:szCs w:val="20"/>
              </w:rPr>
              <w:t>)</w:t>
            </w:r>
          </w:p>
        </w:tc>
        <w:tc>
          <w:tcPr>
            <w:tcW w:w="1600" w:type="dxa"/>
            <w:shd w:val="clear" w:color="auto" w:fill="FFFFFF" w:themeFill="background1"/>
            <w:tcMar>
              <w:top w:w="40" w:type="dxa"/>
              <w:left w:w="100" w:type="dxa"/>
              <w:bottom w:w="40" w:type="dxa"/>
              <w:right w:w="100" w:type="dxa"/>
            </w:tcMar>
          </w:tcPr>
          <w:p w:rsidRPr="00655BAF" w:rsidR="006B6135" w:rsidP="00BA327F" w:rsidRDefault="7CAF3079" w14:paraId="3AF0BC51" w14:textId="48ED499E">
            <w:pPr>
              <w:spacing w:after="0" w:line="240" w:lineRule="auto"/>
              <w:rPr>
                <w:rFonts w:ascii="Franklin Gothic Book" w:hAnsi="Franklin Gothic Book"/>
                <w:sz w:val="20"/>
                <w:szCs w:val="20"/>
              </w:rPr>
            </w:pPr>
            <w:r w:rsidRPr="1C6098ED">
              <w:rPr>
                <w:rFonts w:ascii="Franklin Gothic Book" w:hAnsi="Franklin Gothic Book"/>
                <w:sz w:val="20"/>
                <w:szCs w:val="20"/>
              </w:rPr>
              <w:t>N</w:t>
            </w:r>
            <w:r w:rsidRPr="1C6098ED" w:rsidR="541FEF0D">
              <w:rPr>
                <w:rFonts w:ascii="Franklin Gothic Book" w:hAnsi="Franklin Gothic Book"/>
                <w:sz w:val="20"/>
                <w:szCs w:val="20"/>
              </w:rPr>
              <w:t>o limit</w:t>
            </w:r>
          </w:p>
        </w:tc>
        <w:tc>
          <w:tcPr>
            <w:tcW w:w="1500" w:type="dxa"/>
            <w:shd w:val="clear" w:color="auto" w:fill="FFFFFF" w:themeFill="background1"/>
            <w:tcMar>
              <w:top w:w="40" w:type="dxa"/>
              <w:left w:w="100" w:type="dxa"/>
              <w:bottom w:w="40" w:type="dxa"/>
              <w:right w:w="100" w:type="dxa"/>
            </w:tcMar>
          </w:tcPr>
          <w:p w:rsidRPr="00655BAF" w:rsidR="006B6135" w:rsidP="00BA327F" w:rsidRDefault="006D00E5" w14:paraId="40754200" w14:textId="34A00437">
            <w:pPr>
              <w:spacing w:after="0" w:line="240" w:lineRule="auto"/>
              <w:rPr>
                <w:rFonts w:ascii="Franklin Gothic Book" w:hAnsi="Franklin Gothic Book"/>
                <w:sz w:val="20"/>
                <w:szCs w:val="20"/>
              </w:rPr>
            </w:pPr>
            <w:r>
              <w:rPr>
                <w:rFonts w:ascii="Franklin Gothic Book" w:hAnsi="Franklin Gothic Book"/>
                <w:sz w:val="20"/>
                <w:szCs w:val="20"/>
              </w:rPr>
              <w:t>Yes</w:t>
            </w:r>
          </w:p>
        </w:tc>
      </w:tr>
      <w:bookmarkEnd w:id="3"/>
    </w:tbl>
    <w:p w:rsidRPr="00AA19AE" w:rsidR="00AA19AE" w:rsidP="00AA19AE" w:rsidRDefault="00AA19AE" w14:paraId="711837F8" w14:textId="77777777">
      <w:pPr>
        <w:spacing w:after="60" w:line="240" w:lineRule="auto"/>
        <w:rPr>
          <w:rFonts w:ascii="Franklin Gothic Book" w:hAnsi="Franklin Gothic Book" w:eastAsia="Arial" w:cs="Arial"/>
          <w:kern w:val="0"/>
          <w:sz w:val="22"/>
          <w:szCs w:val="22"/>
          <w14:ligatures w14:val="none"/>
        </w:rPr>
      </w:pPr>
    </w:p>
    <w:p w:rsidRPr="00AA19AE" w:rsidR="00AA19AE" w:rsidP="00AA19AE" w:rsidRDefault="00AA19AE" w14:paraId="22097EEE"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4.2 Project Narrative Guidance</w:t>
      </w:r>
    </w:p>
    <w:p w:rsidR="00AA19AE" w:rsidP="004004C9" w:rsidRDefault="002B251B" w14:paraId="18ED686D" w14:textId="402F0F05">
      <w:pPr>
        <w:spacing w:after="0" w:line="276" w:lineRule="auto"/>
        <w:rPr>
          <w:rFonts w:ascii="Franklin Gothic Book" w:hAnsi="Franklin Gothic Book" w:eastAsia="Arial" w:cs="Arial"/>
          <w:kern w:val="0"/>
          <w:sz w:val="22"/>
          <w:szCs w:val="22"/>
          <w14:ligatures w14:val="none"/>
        </w:rPr>
      </w:pPr>
      <w:bookmarkStart w:name="_Hlk233120193" w:id="4"/>
      <w:r w:rsidRPr="002B251B">
        <w:rPr>
          <w:rFonts w:ascii="Franklin Gothic Book" w:hAnsi="Franklin Gothic Book" w:eastAsia="Arial" w:cs="Arial"/>
          <w:kern w:val="0"/>
          <w:sz w:val="22"/>
          <w:szCs w:val="22"/>
          <w14:ligatures w14:val="none"/>
        </w:rPr>
        <w:t>The Project Narrative is the primary basis for evaluating the applicant’s approach. Address each area below in the order listed. Reviewers will evaluate narrative quality, specificity, and alignment with program goals. Vague or generic responses will score poorly.</w:t>
      </w:r>
    </w:p>
    <w:bookmarkEnd w:id="4"/>
    <w:p w:rsidR="002B251B" w:rsidP="004004C9" w:rsidRDefault="002B251B" w14:paraId="48483567" w14:textId="77777777">
      <w:pPr>
        <w:spacing w:after="0" w:line="276" w:lineRule="auto"/>
        <w:rPr>
          <w:rFonts w:ascii="Franklin Gothic Book" w:hAnsi="Franklin Gothic Book" w:eastAsia="Arial" w:cs="Arial"/>
          <w:kern w:val="0"/>
          <w:sz w:val="22"/>
          <w:szCs w:val="22"/>
          <w14:ligatures w14:val="none"/>
        </w:rPr>
      </w:pPr>
    </w:p>
    <w:p w:rsidRPr="004004C9" w:rsidR="002B251B" w:rsidP="004004C9" w:rsidRDefault="002B251B" w14:paraId="6223C3B3" w14:textId="7F1C0051">
      <w:pPr>
        <w:pStyle w:val="ListParagraph"/>
        <w:numPr>
          <w:ilvl w:val="0"/>
          <w:numId w:val="75"/>
        </w:numPr>
        <w:spacing w:after="120" w:line="276" w:lineRule="auto"/>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Statement of Need </w:t>
      </w:r>
    </w:p>
    <w:p w:rsidRPr="00DE2C48" w:rsidR="00DE2C48" w:rsidP="004004C9" w:rsidRDefault="00DE2C48" w14:paraId="34911E80" w14:textId="70247FA2">
      <w:pPr>
        <w:pStyle w:val="NormalWeb"/>
        <w:spacing w:line="276" w:lineRule="auto"/>
        <w:ind w:left="720"/>
        <w:rPr>
          <w:rFonts w:ascii="Franklin Gothic Book" w:hAnsi="Franklin Gothic Book"/>
          <w:b/>
          <w:bCs/>
          <w:sz w:val="22"/>
          <w:szCs w:val="22"/>
        </w:rPr>
      </w:pPr>
      <w:r w:rsidRPr="00DE2C48">
        <w:rPr>
          <w:rStyle w:val="Strong"/>
          <w:rFonts w:ascii="Franklin Gothic Book" w:hAnsi="Franklin Gothic Book" w:eastAsiaTheme="majorEastAsia"/>
          <w:b w:val="0"/>
          <w:bCs w:val="0"/>
          <w:sz w:val="22"/>
          <w:szCs w:val="22"/>
        </w:rPr>
        <w:t xml:space="preserve">Describe the need for improved cognitive detection, referral, and care coordination across the geographic area proposed for implementation, using local, regional, and state data as appropriate. Identify populations most affected by Alzheimer's disease and other dementias, barriers to timely identification and </w:t>
      </w:r>
      <w:r w:rsidRPr="090905DB" w:rsidR="13644ED8">
        <w:rPr>
          <w:rStyle w:val="Strong"/>
          <w:rFonts w:ascii="Franklin Gothic Book" w:hAnsi="Franklin Gothic Book" w:eastAsiaTheme="majorEastAsia"/>
          <w:b w:val="0"/>
          <w:bCs w:val="0"/>
          <w:sz w:val="22"/>
          <w:szCs w:val="22"/>
        </w:rPr>
        <w:t>assistance</w:t>
      </w:r>
      <w:r w:rsidRPr="00DE2C48">
        <w:rPr>
          <w:rStyle w:val="Strong"/>
          <w:rFonts w:ascii="Franklin Gothic Book" w:hAnsi="Franklin Gothic Book" w:eastAsiaTheme="majorEastAsia"/>
          <w:b w:val="0"/>
          <w:bCs w:val="0"/>
          <w:sz w:val="22"/>
          <w:szCs w:val="22"/>
        </w:rPr>
        <w:t>, and gaps in existing service systems. Explain how the proposed network, partnership structure, and subgrant approach will address unmet needs and expand access to cognitive detection, referral, care coordination, and caregiver support services. Cite all data sources.</w:t>
      </w:r>
    </w:p>
    <w:p w:rsidRPr="008B316F" w:rsidR="002B251B" w:rsidP="004004C9" w:rsidRDefault="002B251B" w14:paraId="1FE8A400" w14:textId="70451F6E">
      <w:pPr>
        <w:pStyle w:val="ListParagraph"/>
        <w:numPr>
          <w:ilvl w:val="0"/>
          <w:numId w:val="75"/>
        </w:numPr>
        <w:spacing w:after="120" w:line="276" w:lineRule="auto"/>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Goals, Objectives &amp; Measurable Outcomes </w:t>
      </w:r>
    </w:p>
    <w:p w:rsidRPr="008B316F" w:rsidR="008B316F" w:rsidP="004004C9" w:rsidRDefault="008B316F" w14:paraId="7FFA114C" w14:textId="2632E1D1">
      <w:pPr>
        <w:spacing w:after="120" w:line="276" w:lineRule="auto"/>
        <w:ind w:left="720"/>
        <w:rPr>
          <w:rFonts w:ascii="Franklin Gothic Book" w:hAnsi="Franklin Gothic Book"/>
          <w:sz w:val="22"/>
          <w:szCs w:val="22"/>
        </w:rPr>
      </w:pPr>
      <w:r w:rsidRPr="008B316F">
        <w:rPr>
          <w:rFonts w:ascii="Franklin Gothic Book" w:hAnsi="Franklin Gothic Book"/>
          <w:sz w:val="22"/>
          <w:szCs w:val="22"/>
        </w:rPr>
        <w:t xml:space="preserve">State your proposed goals and SMART objectives (Specific, Measurable, Achievable, Relevant, and Time-bound). For each objective, identify a baseline value, target value, and data source that will be used to measure progress. Objectives should clearly align with one or more program goals, including improving early identification of cognitive concerns, strengthening provider capacity, improving care coordination, or increasing </w:t>
      </w:r>
      <w:r w:rsidR="001A6729">
        <w:rPr>
          <w:rFonts w:ascii="Franklin Gothic Book" w:hAnsi="Franklin Gothic Book"/>
          <w:sz w:val="22"/>
          <w:szCs w:val="22"/>
        </w:rPr>
        <w:t xml:space="preserve">family </w:t>
      </w:r>
      <w:r w:rsidRPr="008B316F">
        <w:rPr>
          <w:rFonts w:ascii="Franklin Gothic Book" w:hAnsi="Franklin Gothic Book"/>
          <w:sz w:val="22"/>
          <w:szCs w:val="22"/>
        </w:rPr>
        <w:t>caregiver engagement.</w:t>
      </w:r>
      <w:r w:rsidR="00E96DD5">
        <w:rPr>
          <w:rFonts w:ascii="Franklin Gothic Book" w:hAnsi="Franklin Gothic Book"/>
          <w:sz w:val="22"/>
          <w:szCs w:val="22"/>
        </w:rPr>
        <w:t xml:space="preserve"> </w:t>
      </w:r>
      <w:r w:rsidRPr="00E96DD5" w:rsidR="00E96DD5">
        <w:rPr>
          <w:rFonts w:ascii="Franklin Gothic Book" w:hAnsi="Franklin Gothic Book"/>
          <w:sz w:val="22"/>
          <w:szCs w:val="22"/>
        </w:rPr>
        <w:t>Applicants should include both implementation-level measures (e.g., number of participating organizations, subgrants awarded, referral networks established) and population-level measures when appropriate.</w:t>
      </w:r>
    </w:p>
    <w:p w:rsidRPr="008B316F" w:rsidR="002B251B" w:rsidP="004004C9" w:rsidRDefault="002B251B" w14:paraId="004C091C" w14:textId="26D3B07B">
      <w:pPr>
        <w:pStyle w:val="ListParagraph"/>
        <w:numPr>
          <w:ilvl w:val="0"/>
          <w:numId w:val="75"/>
        </w:numPr>
        <w:spacing w:after="120" w:line="276" w:lineRule="auto"/>
        <w:contextualSpacing w:val="0"/>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Approach &amp; Methods </w:t>
      </w:r>
    </w:p>
    <w:p w:rsidR="00FF22EF" w:rsidP="004004C9" w:rsidRDefault="00F40951" w14:paraId="2EA22413" w14:textId="43415A9E">
      <w:pPr>
        <w:pStyle w:val="ListParagraph"/>
        <w:spacing w:after="120" w:line="276" w:lineRule="auto"/>
        <w:contextualSpacing w:val="0"/>
        <w:rPr>
          <w:rFonts w:ascii="Franklin Gothic Book" w:hAnsi="Franklin Gothic Book"/>
          <w:sz w:val="22"/>
          <w:szCs w:val="22"/>
        </w:rPr>
      </w:pPr>
      <w:r w:rsidRPr="00F40951">
        <w:rPr>
          <w:rFonts w:ascii="Franklin Gothic Book" w:hAnsi="Franklin Gothic Book"/>
          <w:sz w:val="22"/>
          <w:szCs w:val="22"/>
        </w:rPr>
        <w:t xml:space="preserve">Describe your implementation approach in detail. Explain how the proposed model will </w:t>
      </w:r>
      <w:r w:rsidRPr="090905DB" w:rsidR="2D2379DD">
        <w:rPr>
          <w:rFonts w:ascii="Franklin Gothic Book" w:hAnsi="Franklin Gothic Book"/>
          <w:sz w:val="22"/>
          <w:szCs w:val="22"/>
        </w:rPr>
        <w:t>expand</w:t>
      </w:r>
      <w:r w:rsidRPr="00F40951">
        <w:rPr>
          <w:rFonts w:ascii="Franklin Gothic Book" w:hAnsi="Franklin Gothic Book"/>
          <w:sz w:val="22"/>
          <w:szCs w:val="22"/>
        </w:rPr>
        <w:t xml:space="preserve"> statewide, regional, or multi-county implementation through subawards, partnerships, technical assistance, training, coordination, or direct service delivery as appropriate. Describe how participating organizations will implement cognitive detection </w:t>
      </w:r>
      <w:r w:rsidRPr="00F40951">
        <w:rPr>
          <w:rFonts w:ascii="Franklin Gothic Book" w:hAnsi="Franklin Gothic Book"/>
          <w:sz w:val="22"/>
          <w:szCs w:val="22"/>
        </w:rPr>
        <w:t>protocols, referral pathways, care coordination activities, caregiver engagement strategies, and telehealth approaches when applicable. Explain how program quality, consistency, accountability, and fidelity will be maintained across participating organizations and service locations.</w:t>
      </w:r>
    </w:p>
    <w:p w:rsidRPr="00FF22EF" w:rsidR="00FF22EF" w:rsidP="004004C9" w:rsidRDefault="002B251B" w14:paraId="5A43784F" w14:textId="2226195B">
      <w:pPr>
        <w:pStyle w:val="ListParagraph"/>
        <w:numPr>
          <w:ilvl w:val="0"/>
          <w:numId w:val="75"/>
        </w:numPr>
        <w:spacing w:after="120" w:line="276" w:lineRule="auto"/>
        <w:contextualSpacing w:val="0"/>
        <w:rPr>
          <w:rFonts w:ascii="Franklin Gothic Book" w:hAnsi="Franklin Gothic Book"/>
          <w:sz w:val="22"/>
          <w:szCs w:val="22"/>
        </w:rPr>
      </w:pPr>
      <w:r w:rsidRPr="46595815">
        <w:rPr>
          <w:rFonts w:ascii="Franklin Gothic Book" w:hAnsi="Franklin Gothic Book" w:eastAsia="Arial" w:cs="Arial"/>
          <w:b/>
          <w:bCs/>
          <w:sz w:val="22"/>
          <w:szCs w:val="22"/>
        </w:rPr>
        <w:t xml:space="preserve">Target Population &amp; Community Engagement </w:t>
      </w:r>
    </w:p>
    <w:p w:rsidRPr="00FF22EF" w:rsidR="00FF22EF" w:rsidP="004004C9" w:rsidRDefault="00FF22EF" w14:paraId="1ABFCDBD" w14:textId="163CE99C">
      <w:pPr>
        <w:pStyle w:val="ListParagraph"/>
        <w:spacing w:after="120" w:line="276" w:lineRule="auto"/>
        <w:contextualSpacing w:val="0"/>
        <w:rPr>
          <w:rFonts w:ascii="Franklin Gothic Book" w:hAnsi="Franklin Gothic Book" w:eastAsia="Arial" w:cs="Arial"/>
          <w:b/>
          <w:bCs/>
          <w:sz w:val="22"/>
          <w:szCs w:val="22"/>
        </w:rPr>
      </w:pPr>
      <w:r w:rsidRPr="0162D269">
        <w:rPr>
          <w:rStyle w:val="Strong"/>
          <w:rFonts w:ascii="Franklin Gothic Book" w:hAnsi="Franklin Gothic Book"/>
          <w:b w:val="0"/>
          <w:bCs w:val="0"/>
          <w:sz w:val="22"/>
          <w:szCs w:val="22"/>
        </w:rPr>
        <w:t>Describe the populations and geographic areas that will ultimately benefit from the proposed project. Include demographics, service areas, and populations experiencing barriers to AD</w:t>
      </w:r>
      <w:r w:rsidRPr="0162D269" w:rsidR="708361A6">
        <w:rPr>
          <w:rStyle w:val="Strong"/>
          <w:rFonts w:ascii="Franklin Gothic Book" w:hAnsi="Franklin Gothic Book"/>
          <w:b w:val="0"/>
          <w:bCs w:val="0"/>
          <w:sz w:val="22"/>
          <w:szCs w:val="22"/>
        </w:rPr>
        <w:t>O</w:t>
      </w:r>
      <w:r w:rsidRPr="0162D269">
        <w:rPr>
          <w:rStyle w:val="Strong"/>
          <w:rFonts w:ascii="Franklin Gothic Book" w:hAnsi="Franklin Gothic Book"/>
          <w:b w:val="0"/>
          <w:bCs w:val="0"/>
          <w:sz w:val="22"/>
          <w:szCs w:val="22"/>
        </w:rPr>
        <w:t>D-related services. Describe how local communities, healthcare providers, family caregivers, and other stakeholders will be engaged in project planning, implementation, and evaluation. Applicants proposing a subgrant model should describe how community needs and local priorities will inform subaward decisions and implementation activities.</w:t>
      </w:r>
    </w:p>
    <w:p w:rsidRPr="002726F0" w:rsidR="002B251B" w:rsidP="004004C9" w:rsidRDefault="002B251B" w14:paraId="2E22C135" w14:textId="2AA77427">
      <w:pPr>
        <w:pStyle w:val="ListParagraph"/>
        <w:numPr>
          <w:ilvl w:val="0"/>
          <w:numId w:val="75"/>
        </w:numPr>
        <w:spacing w:after="120" w:line="276" w:lineRule="auto"/>
        <w:contextualSpacing w:val="0"/>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Partnerships &amp; Collaboration </w:t>
      </w:r>
    </w:p>
    <w:p w:rsidR="0023693C" w:rsidP="004004C9" w:rsidRDefault="0023693C" w14:paraId="0F453536" w14:textId="1948D243">
      <w:pPr>
        <w:pStyle w:val="ListParagraph"/>
        <w:spacing w:after="120" w:line="276" w:lineRule="auto"/>
        <w:contextualSpacing w:val="0"/>
        <w:rPr>
          <w:rFonts w:ascii="Franklin Gothic Book" w:hAnsi="Franklin Gothic Book"/>
          <w:sz w:val="22"/>
          <w:szCs w:val="22"/>
        </w:rPr>
      </w:pPr>
      <w:r w:rsidRPr="0023693C">
        <w:rPr>
          <w:rFonts w:ascii="Franklin Gothic Book" w:hAnsi="Franklin Gothic Book"/>
          <w:sz w:val="22"/>
          <w:szCs w:val="22"/>
        </w:rPr>
        <w:t xml:space="preserve">Identify key partner organizations and describe each partner's role, contribution, and level of involvement in the project. Applicants should describe how partnerships will </w:t>
      </w:r>
      <w:r w:rsidRPr="090905DB" w:rsidR="6903991F">
        <w:rPr>
          <w:rFonts w:ascii="Franklin Gothic Book" w:hAnsi="Franklin Gothic Book"/>
          <w:sz w:val="22"/>
          <w:szCs w:val="22"/>
        </w:rPr>
        <w:t>contribute to</w:t>
      </w:r>
      <w:r w:rsidRPr="0023693C">
        <w:rPr>
          <w:rFonts w:ascii="Franklin Gothic Book" w:hAnsi="Franklin Gothic Book"/>
          <w:sz w:val="22"/>
          <w:szCs w:val="22"/>
        </w:rPr>
        <w:t xml:space="preserve"> administration of the project, implementation through participating organizations, referral pathways, care coordination, caregiver engagement, and long-term sustainability. If proposing a subgrant model, describe the process for selecting, </w:t>
      </w:r>
      <w:r w:rsidRPr="090905DB" w:rsidR="6518E26B">
        <w:rPr>
          <w:rFonts w:ascii="Franklin Gothic Book" w:hAnsi="Franklin Gothic Book"/>
          <w:sz w:val="22"/>
          <w:szCs w:val="22"/>
        </w:rPr>
        <w:t>providing technical assistance</w:t>
      </w:r>
      <w:r w:rsidRPr="0023693C">
        <w:rPr>
          <w:rFonts w:ascii="Franklin Gothic Book" w:hAnsi="Franklin Gothic Book"/>
          <w:sz w:val="22"/>
          <w:szCs w:val="22"/>
        </w:rPr>
        <w:t>, monitoring, and coordinating participating organizations. Letters of support or memorandum of understanding may be included as attachments.</w:t>
      </w:r>
    </w:p>
    <w:p w:rsidRPr="008B316F" w:rsidR="002B251B" w:rsidP="004004C9" w:rsidRDefault="002B251B" w14:paraId="5B51E168" w14:textId="751FC991">
      <w:pPr>
        <w:pStyle w:val="ListParagraph"/>
        <w:numPr>
          <w:ilvl w:val="0"/>
          <w:numId w:val="75"/>
        </w:numPr>
        <w:spacing w:after="120" w:line="276" w:lineRule="auto"/>
        <w:contextualSpacing w:val="0"/>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Evaluation Plan </w:t>
      </w:r>
    </w:p>
    <w:p w:rsidRPr="008B316F" w:rsidR="008B316F" w:rsidP="004004C9" w:rsidRDefault="008B316F" w14:paraId="319675F8" w14:textId="6115D05C">
      <w:pPr>
        <w:pStyle w:val="ListParagraph"/>
        <w:spacing w:after="120" w:line="276" w:lineRule="auto"/>
        <w:contextualSpacing w:val="0"/>
        <w:rPr>
          <w:rFonts w:ascii="Franklin Gothic Book" w:hAnsi="Franklin Gothic Book"/>
          <w:sz w:val="22"/>
          <w:szCs w:val="22"/>
        </w:rPr>
      </w:pPr>
      <w:r w:rsidRPr="008B316F">
        <w:rPr>
          <w:rFonts w:ascii="Franklin Gothic Book" w:hAnsi="Franklin Gothic Book"/>
          <w:sz w:val="22"/>
          <w:szCs w:val="22"/>
        </w:rPr>
        <w:t xml:space="preserve">Describe your plan to evaluate both implementation and outcomes. Identify process measures, outcome measures, data collection methods, reporting frequency, and responsible staff. Explain how evaluation findings will be used for continuous quality improvement and describe your capacity to </w:t>
      </w:r>
      <w:r w:rsidRPr="008B316F" w:rsidR="001A6729">
        <w:rPr>
          <w:rFonts w:ascii="Franklin Gothic Book" w:hAnsi="Franklin Gothic Book"/>
          <w:sz w:val="22"/>
          <w:szCs w:val="22"/>
        </w:rPr>
        <w:t>collect,</w:t>
      </w:r>
      <w:r w:rsidRPr="008B316F">
        <w:rPr>
          <w:rFonts w:ascii="Franklin Gothic Book" w:hAnsi="Franklin Gothic Book"/>
          <w:sz w:val="22"/>
          <w:szCs w:val="22"/>
        </w:rPr>
        <w:t xml:space="preserve"> and report required performance data to the Department.</w:t>
      </w:r>
      <w:r w:rsidR="00594D6D">
        <w:rPr>
          <w:rFonts w:ascii="Franklin Gothic Book" w:hAnsi="Franklin Gothic Book"/>
          <w:sz w:val="22"/>
          <w:szCs w:val="22"/>
        </w:rPr>
        <w:t xml:space="preserve"> </w:t>
      </w:r>
      <w:r w:rsidRPr="00594D6D" w:rsidR="00594D6D">
        <w:rPr>
          <w:rFonts w:ascii="Franklin Gothic Book" w:hAnsi="Franklin Gothic Book"/>
          <w:sz w:val="22"/>
          <w:szCs w:val="22"/>
        </w:rPr>
        <w:t>Applicants should describe how data will be collected, aggregated, monitored, and reported across participating organizations.</w:t>
      </w:r>
    </w:p>
    <w:p w:rsidRPr="008B316F" w:rsidR="002B251B" w:rsidP="004004C9" w:rsidRDefault="002B251B" w14:paraId="4763B446" w14:textId="5F84B1DD">
      <w:pPr>
        <w:pStyle w:val="ListParagraph"/>
        <w:numPr>
          <w:ilvl w:val="0"/>
          <w:numId w:val="75"/>
        </w:numPr>
        <w:spacing w:after="120" w:line="276" w:lineRule="auto"/>
        <w:contextualSpacing w:val="0"/>
        <w:rPr>
          <w:rFonts w:ascii="Franklin Gothic Book" w:hAnsi="Franklin Gothic Book" w:eastAsia="Arial" w:cs="Arial"/>
          <w:b/>
          <w:bCs/>
          <w:sz w:val="22"/>
          <w:szCs w:val="22"/>
        </w:rPr>
      </w:pPr>
      <w:r w:rsidRPr="46595815">
        <w:rPr>
          <w:rFonts w:ascii="Franklin Gothic Book" w:hAnsi="Franklin Gothic Book" w:eastAsia="Arial" w:cs="Arial"/>
          <w:b/>
          <w:bCs/>
          <w:sz w:val="22"/>
          <w:szCs w:val="22"/>
        </w:rPr>
        <w:t xml:space="preserve">Sustainability </w:t>
      </w:r>
    </w:p>
    <w:p w:rsidRPr="008B316F" w:rsidR="008B316F" w:rsidP="004004C9" w:rsidRDefault="004004C9" w14:paraId="58C0E18F" w14:textId="3A9ECC23">
      <w:pPr>
        <w:spacing w:after="120" w:line="276" w:lineRule="auto"/>
        <w:ind w:left="720"/>
        <w:rPr>
          <w:rFonts w:ascii="Franklin Gothic Book" w:hAnsi="Franklin Gothic Book"/>
          <w:sz w:val="22"/>
          <w:szCs w:val="22"/>
        </w:rPr>
      </w:pPr>
      <w:r w:rsidRPr="004004C9">
        <w:rPr>
          <w:rFonts w:ascii="Franklin Gothic Book" w:hAnsi="Franklin Gothic Book"/>
          <w:sz w:val="22"/>
          <w:szCs w:val="22"/>
        </w:rPr>
        <w:t>If proposing a subgrant model, applicants should describe how partnerships, referral networks, and participating organizations will be sustained beyond the project period.</w:t>
      </w:r>
      <w:r w:rsidRPr="008B316F" w:rsidR="008B316F">
        <w:rPr>
          <w:rFonts w:ascii="Franklin Gothic Book" w:hAnsi="Franklin Gothic Book"/>
          <w:sz w:val="22"/>
          <w:szCs w:val="22"/>
        </w:rPr>
        <w:t xml:space="preserve"> Identify potential future funding sources, organizational commitments, reimbursement opportunities, and strategies for maintaining referral networks, workforce capacity, and care coordination activities beyond the grant period.</w:t>
      </w:r>
    </w:p>
    <w:p w:rsidRPr="00AA19AE" w:rsidR="00AA19AE" w:rsidP="00AA19AE" w:rsidRDefault="00AA19AE" w14:paraId="3CD274C0"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4.3 Budget &amp; Budget Justification Guidance</w:t>
      </w:r>
    </w:p>
    <w:p w:rsidRPr="008B316F" w:rsidR="008B316F" w:rsidP="008B316F" w:rsidRDefault="008B316F" w14:paraId="15774EC5" w14:textId="5727F7FB">
      <w:pPr>
        <w:spacing w:after="120" w:line="240" w:lineRule="auto"/>
        <w:rPr>
          <w:rFonts w:ascii="Franklin Gothic Book" w:hAnsi="Franklin Gothic Book" w:eastAsia="Arial" w:cs="Arial"/>
          <w:sz w:val="22"/>
          <w:szCs w:val="22"/>
        </w:rPr>
      </w:pPr>
      <w:r w:rsidRPr="008B316F">
        <w:rPr>
          <w:rFonts w:ascii="Franklin Gothic Book" w:hAnsi="Franklin Gothic Book" w:eastAsia="Arial" w:cs="Arial"/>
          <w:kern w:val="0"/>
          <w:sz w:val="22"/>
          <w:szCs w:val="22"/>
          <w14:ligatures w14:val="none"/>
        </w:rPr>
        <w:t>Submit a detailed line-item budget using the provided Excel template (</w:t>
      </w:r>
      <w:r w:rsidR="00933D0B">
        <w:rPr>
          <w:rFonts w:ascii="Franklin Gothic Book" w:hAnsi="Franklin Gothic Book" w:eastAsia="Arial" w:cs="Arial"/>
          <w:kern w:val="0"/>
          <w:sz w:val="22"/>
          <w:szCs w:val="22"/>
          <w14:ligatures w14:val="none"/>
        </w:rPr>
        <w:t>Excel File</w:t>
      </w:r>
      <w:r w:rsidRPr="008B316F">
        <w:rPr>
          <w:rFonts w:ascii="Franklin Gothic Book" w:hAnsi="Franklin Gothic Book" w:eastAsia="Arial" w:cs="Arial"/>
          <w:kern w:val="0"/>
          <w:sz w:val="22"/>
          <w:szCs w:val="22"/>
          <w14:ligatures w14:val="none"/>
        </w:rPr>
        <w:t xml:space="preserve">) for each year of the </w:t>
      </w:r>
      <w:r w:rsidR="006C2266">
        <w:rPr>
          <w:rFonts w:ascii="Franklin Gothic Book" w:hAnsi="Franklin Gothic Book" w:eastAsia="Arial" w:cs="Arial"/>
          <w:kern w:val="0"/>
          <w:sz w:val="22"/>
          <w:szCs w:val="22"/>
          <w14:ligatures w14:val="none"/>
        </w:rPr>
        <w:t>period of performance</w:t>
      </w:r>
      <w:r w:rsidRPr="008B316F">
        <w:rPr>
          <w:rFonts w:ascii="Franklin Gothic Book" w:hAnsi="Franklin Gothic Book" w:eastAsia="Arial" w:cs="Arial"/>
          <w:kern w:val="0"/>
          <w:sz w:val="22"/>
          <w:szCs w:val="22"/>
          <w14:ligatures w14:val="none"/>
        </w:rPr>
        <w:t xml:space="preserve">, plus a cumulative total. Accompany the budget with a narrative justification that explains and </w:t>
      </w:r>
      <w:r w:rsidRPr="090905DB" w:rsidR="30F78EC8">
        <w:rPr>
          <w:rFonts w:ascii="Franklin Gothic Book" w:hAnsi="Franklin Gothic Book" w:eastAsia="Arial" w:cs="Arial"/>
          <w:sz w:val="22"/>
          <w:szCs w:val="22"/>
        </w:rPr>
        <w:t>substantiates</w:t>
      </w:r>
      <w:r w:rsidRPr="008B316F">
        <w:rPr>
          <w:rFonts w:ascii="Franklin Gothic Book" w:hAnsi="Franklin Gothic Book" w:eastAsia="Arial" w:cs="Arial"/>
          <w:kern w:val="0"/>
          <w:sz w:val="22"/>
          <w:szCs w:val="22"/>
          <w14:ligatures w14:val="none"/>
        </w:rPr>
        <w:t xml:space="preserve"> every line item. All proposed costs must be allowable, allocable, reasonable, and necessary per 2 CFR 200 Subpart </w:t>
      </w:r>
      <w:r w:rsidRPr="00AA19AE" w:rsidR="00787731">
        <w:rPr>
          <w:rFonts w:ascii="Franklin Gothic Book" w:hAnsi="Franklin Gothic Book" w:eastAsia="Arial" w:cs="Arial"/>
          <w:kern w:val="0"/>
          <w:sz w:val="22"/>
          <w:szCs w:val="22"/>
          <w14:ligatures w14:val="none"/>
        </w:rPr>
        <w:t>E (§§200.400–200.476).</w:t>
      </w:r>
    </w:p>
    <w:p w:rsidRPr="008B316F" w:rsidR="008B316F" w:rsidP="008B316F" w:rsidRDefault="008B316F" w14:paraId="1D1599FC" w14:textId="77777777">
      <w:p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Required budget categories:</w:t>
      </w:r>
    </w:p>
    <w:p w:rsidRPr="008B316F" w:rsidR="008B316F" w:rsidP="008B316F" w:rsidRDefault="008B316F" w14:paraId="60C117C9" w14:textId="77777777">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Personnel: </w:t>
      </w:r>
      <w:r w:rsidRPr="008B316F">
        <w:rPr>
          <w:rFonts w:ascii="Franklin Gothic Book" w:hAnsi="Franklin Gothic Book" w:eastAsia="Arial" w:cs="Arial"/>
          <w:kern w:val="0"/>
          <w:sz w:val="22"/>
          <w:szCs w:val="22"/>
          <w14:ligatures w14:val="none"/>
        </w:rPr>
        <w:t>List each position by title, annual salary, % FTE charged, and fringe benefit rate. Justify each position’s necessity to the project.</w:t>
      </w:r>
    </w:p>
    <w:p w:rsidRPr="008B316F" w:rsidR="008B316F" w:rsidP="008B316F" w:rsidRDefault="008B316F" w14:paraId="6ABA5F8C" w14:textId="77777777">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Fringe Benefits: </w:t>
      </w:r>
      <w:r w:rsidRPr="008B316F">
        <w:rPr>
          <w:rFonts w:ascii="Franklin Gothic Book" w:hAnsi="Franklin Gothic Book" w:eastAsia="Arial" w:cs="Arial"/>
          <w:kern w:val="0"/>
          <w:sz w:val="22"/>
          <w:szCs w:val="22"/>
          <w14:ligatures w14:val="none"/>
        </w:rPr>
        <w:t>Provide the fringe rate and its components (FICA, retirement, health insurance, etc.). If rates differ by employee class, break them out separately and display in a table.</w:t>
      </w:r>
    </w:p>
    <w:p w:rsidRPr="008B316F" w:rsidR="008B316F" w:rsidP="008B316F" w:rsidRDefault="008B316F" w14:paraId="0AF05C6C" w14:textId="08951841">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Travel: </w:t>
      </w:r>
      <w:r w:rsidRPr="008B316F">
        <w:rPr>
          <w:rFonts w:ascii="Franklin Gothic Book" w:hAnsi="Franklin Gothic Book" w:eastAsia="Arial" w:cs="Arial"/>
          <w:kern w:val="0"/>
          <w:sz w:val="22"/>
          <w:szCs w:val="22"/>
          <w14:ligatures w14:val="none"/>
        </w:rPr>
        <w:t xml:space="preserve">Itemize trips by purpose, destination, number of travelers, and estimated costs (airfare, mileage at the federal rate, lodging, per diem). </w:t>
      </w:r>
    </w:p>
    <w:p w:rsidRPr="008B316F" w:rsidR="008B316F" w:rsidP="008B316F" w:rsidRDefault="008B316F" w14:paraId="4216578D" w14:textId="5AD036A6">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Equipment: </w:t>
      </w:r>
      <w:r w:rsidRPr="008B316F">
        <w:rPr>
          <w:rFonts w:ascii="Franklin Gothic Book" w:hAnsi="Franklin Gothic Book" w:eastAsia="Arial" w:cs="Arial"/>
          <w:kern w:val="0"/>
          <w:sz w:val="22"/>
          <w:szCs w:val="22"/>
          <w14:ligatures w14:val="none"/>
        </w:rPr>
        <w:t xml:space="preserve">Items with a per-unit cost of $2,000 or more and a useful life exceeding one year. Prior approval from the </w:t>
      </w:r>
      <w:r w:rsidR="002A3317">
        <w:rPr>
          <w:rFonts w:ascii="Franklin Gothic Book" w:hAnsi="Franklin Gothic Book" w:eastAsia="Arial" w:cs="Arial"/>
          <w:kern w:val="0"/>
          <w:sz w:val="22"/>
          <w:szCs w:val="22"/>
          <w14:ligatures w14:val="none"/>
        </w:rPr>
        <w:t>Department</w:t>
      </w:r>
      <w:r w:rsidRPr="008B316F">
        <w:rPr>
          <w:rFonts w:ascii="Franklin Gothic Book" w:hAnsi="Franklin Gothic Book" w:eastAsia="Arial" w:cs="Arial"/>
          <w:kern w:val="0"/>
          <w:sz w:val="22"/>
          <w:szCs w:val="22"/>
          <w14:ligatures w14:val="none"/>
        </w:rPr>
        <w:t xml:space="preserve"> is required for all equipment purchases.</w:t>
      </w:r>
    </w:p>
    <w:p w:rsidRPr="008B316F" w:rsidR="008B316F" w:rsidP="008B316F" w:rsidRDefault="008B316F" w14:paraId="6E299E87" w14:textId="77777777">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Supplies: </w:t>
      </w:r>
      <w:r w:rsidRPr="008B316F">
        <w:rPr>
          <w:rFonts w:ascii="Franklin Gothic Book" w:hAnsi="Franklin Gothic Book" w:eastAsia="Arial" w:cs="Arial"/>
          <w:kern w:val="0"/>
          <w:sz w:val="22"/>
          <w:szCs w:val="22"/>
          <w14:ligatures w14:val="none"/>
        </w:rPr>
        <w:t>Items under $2,000 per unit. Group by category (office supplies, program materials, technology) and justify quantities.</w:t>
      </w:r>
    </w:p>
    <w:p w:rsidRPr="008B316F" w:rsidR="008B316F" w:rsidP="008B316F" w:rsidRDefault="008B316F" w14:paraId="4DB386DF" w14:textId="00CD71A0">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Contractual: </w:t>
      </w:r>
      <w:r w:rsidRPr="008B316F">
        <w:rPr>
          <w:rFonts w:ascii="Franklin Gothic Book" w:hAnsi="Franklin Gothic Book" w:eastAsia="Arial" w:cs="Arial"/>
          <w:kern w:val="0"/>
          <w:sz w:val="22"/>
          <w:szCs w:val="22"/>
          <w14:ligatures w14:val="none"/>
        </w:rPr>
        <w:t xml:space="preserve">Describe each proposed contract or subaward, including the scope, estimated cost, and procurement method. Note: subrecipients may </w:t>
      </w:r>
      <w:proofErr w:type="gramStart"/>
      <w:r w:rsidRPr="008B316F">
        <w:rPr>
          <w:rFonts w:ascii="Franklin Gothic Book" w:hAnsi="Franklin Gothic Book" w:eastAsia="Arial" w:cs="Arial"/>
          <w:kern w:val="0"/>
          <w:sz w:val="22"/>
          <w:szCs w:val="22"/>
          <w14:ligatures w14:val="none"/>
        </w:rPr>
        <w:t>not</w:t>
      </w:r>
      <w:proofErr w:type="gramEnd"/>
      <w:r w:rsidRPr="008B316F">
        <w:rPr>
          <w:rFonts w:ascii="Franklin Gothic Book" w:hAnsi="Franklin Gothic Book" w:eastAsia="Arial" w:cs="Arial"/>
          <w:kern w:val="0"/>
          <w:sz w:val="22"/>
          <w:szCs w:val="22"/>
          <w14:ligatures w14:val="none"/>
        </w:rPr>
        <w:t xml:space="preserve"> subaward to other entities without prior written approval from the </w:t>
      </w:r>
      <w:r w:rsidR="002A3317">
        <w:rPr>
          <w:rFonts w:ascii="Franklin Gothic Book" w:hAnsi="Franklin Gothic Book" w:eastAsia="Arial" w:cs="Arial"/>
          <w:kern w:val="0"/>
          <w:sz w:val="22"/>
          <w:szCs w:val="22"/>
          <w14:ligatures w14:val="none"/>
        </w:rPr>
        <w:t>Department</w:t>
      </w:r>
      <w:r w:rsidRPr="008B316F">
        <w:rPr>
          <w:rFonts w:ascii="Franklin Gothic Book" w:hAnsi="Franklin Gothic Book" w:eastAsia="Arial" w:cs="Arial"/>
          <w:kern w:val="0"/>
          <w:sz w:val="22"/>
          <w:szCs w:val="22"/>
          <w14:ligatures w14:val="none"/>
        </w:rPr>
        <w:t>.</w:t>
      </w:r>
    </w:p>
    <w:p w:rsidRPr="008B316F" w:rsidR="008B316F" w:rsidP="008B316F" w:rsidRDefault="008B316F" w14:paraId="1637A9A6" w14:textId="21068852">
      <w:pPr>
        <w:numPr>
          <w:ilvl w:val="0"/>
          <w:numId w:val="72"/>
        </w:numPr>
        <w:spacing w:after="120" w:line="240" w:lineRule="auto"/>
        <w:rPr>
          <w:rFonts w:ascii="Franklin Gothic Book" w:hAnsi="Franklin Gothic Book" w:eastAsia="Arial" w:cs="Arial"/>
          <w:kern w:val="0"/>
          <w:sz w:val="22"/>
          <w:szCs w:val="22"/>
          <w14:ligatures w14:val="none"/>
        </w:rPr>
      </w:pPr>
      <w:r w:rsidRPr="008B316F">
        <w:rPr>
          <w:rFonts w:ascii="Franklin Gothic Book" w:hAnsi="Franklin Gothic Book" w:eastAsia="Arial" w:cs="Arial"/>
          <w:b/>
          <w:bCs/>
          <w:kern w:val="0"/>
          <w:sz w:val="22"/>
          <w:szCs w:val="22"/>
          <w14:ligatures w14:val="none"/>
        </w:rPr>
        <w:t xml:space="preserve">Other Direct Costs: </w:t>
      </w:r>
      <w:r w:rsidRPr="1C6098ED" w:rsidR="39DEF0F1">
        <w:rPr>
          <w:rFonts w:ascii="Franklin Gothic Book" w:hAnsi="Franklin Gothic Book" w:eastAsia="Franklin Gothic Book" w:cs="Franklin Gothic Book"/>
          <w:sz w:val="22"/>
          <w:szCs w:val="22"/>
        </w:rPr>
        <w:t xml:space="preserve">Includes educational materials, continuing education fees, webinar and virtual learning platform expenses, communications, software licenses, curriculum development, meeting expenses, technical assistance activities, participant </w:t>
      </w:r>
      <w:r w:rsidRPr="1C6098ED" w:rsidR="257A9A68">
        <w:rPr>
          <w:rFonts w:ascii="Franklin Gothic Book" w:hAnsi="Franklin Gothic Book" w:eastAsia="Franklin Gothic Book" w:cs="Franklin Gothic Book"/>
          <w:sz w:val="22"/>
          <w:szCs w:val="22"/>
        </w:rPr>
        <w:t>investment</w:t>
      </w:r>
      <w:r w:rsidRPr="1C6098ED" w:rsidR="39DEF0F1">
        <w:rPr>
          <w:rFonts w:ascii="Franklin Gothic Book" w:hAnsi="Franklin Gothic Book" w:eastAsia="Franklin Gothic Book" w:cs="Franklin Gothic Book"/>
          <w:sz w:val="22"/>
          <w:szCs w:val="22"/>
        </w:rPr>
        <w:t xml:space="preserve"> costs, and other allowable costs necessary to implement the project. Participant incentives, if proposed, must be reasonable, justified, and approved by the Department.</w:t>
      </w:r>
    </w:p>
    <w:p w:rsidRPr="008B316F" w:rsidR="008B316F" w:rsidP="1C6098ED" w:rsidRDefault="5D6354D1" w14:paraId="66F9D0A1" w14:textId="3B26AEAE">
      <w:pPr>
        <w:numPr>
          <w:ilvl w:val="0"/>
          <w:numId w:val="72"/>
        </w:numPr>
        <w:spacing w:after="120" w:line="240" w:lineRule="auto"/>
        <w:rPr>
          <w:rFonts w:ascii="Franklin Gothic Book" w:hAnsi="Franklin Gothic Book" w:eastAsia="Franklin Gothic Book" w:cs="Franklin Gothic Book"/>
          <w:kern w:val="0"/>
          <w:sz w:val="22"/>
          <w:szCs w:val="22"/>
          <w14:ligatures w14:val="none"/>
        </w:rPr>
      </w:pPr>
      <w:r w:rsidRPr="1C6098ED">
        <w:rPr>
          <w:rFonts w:ascii="Franklin Gothic Book" w:hAnsi="Franklin Gothic Book" w:eastAsia="Franklin Gothic Book" w:cs="Franklin Gothic Book"/>
          <w:b/>
          <w:bCs/>
          <w:color w:val="000000" w:themeColor="text1"/>
          <w:sz w:val="22"/>
          <w:szCs w:val="22"/>
        </w:rPr>
        <w:t xml:space="preserve">Administrative Costs: </w:t>
      </w:r>
      <w:r w:rsidRPr="1C6098ED">
        <w:rPr>
          <w:rFonts w:ascii="Franklin Gothic Book" w:hAnsi="Franklin Gothic Book" w:eastAsia="Franklin Gothic Book" w:cs="Franklin Gothic Book"/>
          <w:color w:val="000000" w:themeColor="text1"/>
          <w:sz w:val="22"/>
          <w:szCs w:val="22"/>
        </w:rPr>
        <w:t>No more than 10% administrative costs.</w:t>
      </w:r>
    </w:p>
    <w:p w:rsidRPr="008B316F" w:rsidR="008B316F" w:rsidP="1C6098ED" w:rsidRDefault="5D6354D1" w14:paraId="3E11E81B" w14:textId="5CC42C98">
      <w:pPr>
        <w:spacing w:after="12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b/>
          <w:bCs/>
          <w:color w:val="000000" w:themeColor="text1"/>
          <w:sz w:val="22"/>
          <w:szCs w:val="22"/>
        </w:rPr>
        <w:t>Payment and Reimbursement</w:t>
      </w:r>
    </w:p>
    <w:p w:rsidRPr="008B316F" w:rsidR="008B316F" w:rsidP="1C6098ED" w:rsidRDefault="5D6354D1" w14:paraId="71EFB230" w14:textId="42A03303">
      <w:p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Subawards will be issued on a reimbursement basis.  Lead Entities will be responsible for:</w:t>
      </w:r>
    </w:p>
    <w:p w:rsidRPr="008B316F" w:rsidR="008B316F" w:rsidP="1C6098ED" w:rsidRDefault="5D6354D1" w14:paraId="259FED88" w14:textId="60672541">
      <w:pPr>
        <w:pStyle w:val="ListParagraph"/>
        <w:numPr>
          <w:ilvl w:val="0"/>
          <w:numId w:val="20"/>
        </w:num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Reviewing and approving reimbursement requests submitted by local implementation partners</w:t>
      </w:r>
    </w:p>
    <w:p w:rsidRPr="008B316F" w:rsidR="008B316F" w:rsidP="1C6098ED" w:rsidRDefault="5D6354D1" w14:paraId="42E2FC58" w14:textId="6027200E">
      <w:pPr>
        <w:pStyle w:val="ListParagraph"/>
        <w:numPr>
          <w:ilvl w:val="0"/>
          <w:numId w:val="20"/>
        </w:num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Maintaining all supporting documentation</w:t>
      </w:r>
    </w:p>
    <w:p w:rsidRPr="008B316F" w:rsidR="008B316F" w:rsidP="1C6098ED" w:rsidRDefault="5D6354D1" w14:paraId="29CF8019" w14:textId="197F131D">
      <w:pPr>
        <w:pStyle w:val="ListParagraph"/>
        <w:numPr>
          <w:ilvl w:val="0"/>
          <w:numId w:val="20"/>
        </w:num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Ensuring all expenditures comply with applicable federal and state requirements</w:t>
      </w:r>
    </w:p>
    <w:p w:rsidRPr="008B316F" w:rsidR="008B316F" w:rsidP="1C6098ED" w:rsidRDefault="5D6354D1" w14:paraId="4E559A29" w14:textId="178B16EF">
      <w:pPr>
        <w:pStyle w:val="ListParagraph"/>
        <w:numPr>
          <w:ilvl w:val="0"/>
          <w:numId w:val="20"/>
        </w:num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Submitting reimbursement requests and required supporting documentation to the Department</w:t>
      </w:r>
    </w:p>
    <w:p w:rsidRPr="008B316F" w:rsidR="008B316F" w:rsidP="1C6098ED" w:rsidRDefault="5D6354D1" w14:paraId="752DD010" w14:textId="41B86865">
      <w:pPr>
        <w:spacing w:after="0" w:line="240" w:lineRule="auto"/>
        <w:rPr>
          <w:rFonts w:ascii="Franklin Gothic Book" w:hAnsi="Franklin Gothic Book" w:eastAsia="Franklin Gothic Book" w:cs="Franklin Gothic Book"/>
          <w:color w:val="000000" w:themeColor="text1"/>
          <w:kern w:val="0"/>
          <w:sz w:val="22"/>
          <w:szCs w:val="22"/>
          <w14:ligatures w14:val="none"/>
        </w:rPr>
      </w:pPr>
      <w:r w:rsidRPr="1C6098ED">
        <w:rPr>
          <w:rFonts w:ascii="Franklin Gothic Book" w:hAnsi="Franklin Gothic Book" w:eastAsia="Franklin Gothic Book" w:cs="Franklin Gothic Book"/>
          <w:color w:val="000000" w:themeColor="text1"/>
          <w:sz w:val="22"/>
          <w:szCs w:val="22"/>
        </w:rPr>
        <w:t>Payments are contingent upon satisfactory performance, timely reporting, and compliance with all award requirements.</w:t>
      </w:r>
    </w:p>
    <w:p w:rsidR="1C6098ED" w:rsidP="1C6098ED" w:rsidRDefault="1C6098ED" w14:paraId="2B42CA0D" w14:textId="061F7466">
      <w:pPr>
        <w:spacing w:after="120" w:line="240" w:lineRule="auto"/>
        <w:rPr>
          <w:rFonts w:ascii="Franklin Gothic Book" w:hAnsi="Franklin Gothic Book" w:eastAsia="Franklin Gothic Book" w:cs="Franklin Gothic Book"/>
          <w:color w:val="000000" w:themeColor="text1"/>
          <w:sz w:val="22"/>
          <w:szCs w:val="22"/>
        </w:rPr>
      </w:pPr>
    </w:p>
    <w:p w:rsidRPr="00AA19AE" w:rsidR="00AA19AE" w:rsidP="00AA19AE" w:rsidRDefault="00AA19AE" w14:paraId="36C6281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4.4 Submission Instructions</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000"/>
        <w:gridCol w:w="6360"/>
      </w:tblGrid>
      <w:tr w:rsidR="00A45EA6" w:rsidTr="75787B4F" w14:paraId="08450D82" w14:textId="77777777">
        <w:tc>
          <w:tcPr>
            <w:tcW w:w="3000" w:type="dxa"/>
            <w:shd w:val="clear" w:color="auto" w:fill="E8F0FE"/>
            <w:tcMar>
              <w:top w:w="60" w:type="dxa"/>
              <w:left w:w="120" w:type="dxa"/>
              <w:bottom w:w="60" w:type="dxa"/>
              <w:right w:w="120" w:type="dxa"/>
            </w:tcMar>
          </w:tcPr>
          <w:p w:rsidRPr="00AA19AE" w:rsidR="00AA19AE" w:rsidP="00AA19AE" w:rsidRDefault="00AA19AE" w14:paraId="6AFDB31B"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Submission Method</w:t>
            </w:r>
          </w:p>
        </w:tc>
        <w:tc>
          <w:tcPr>
            <w:tcW w:w="6360" w:type="dxa"/>
            <w:tcBorders>
              <w:bottom w:val="single" w:color="auto" w:sz="4" w:space="0"/>
            </w:tcBorders>
            <w:tcMar>
              <w:top w:w="60" w:type="dxa"/>
              <w:left w:w="120" w:type="dxa"/>
              <w:bottom w:w="60" w:type="dxa"/>
              <w:right w:w="120" w:type="dxa"/>
            </w:tcMar>
          </w:tcPr>
          <w:p w:rsidRPr="00FB2CA0" w:rsidR="00AA19AE" w:rsidP="361D014E" w:rsidRDefault="59098039" w14:paraId="21CCF318"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2"/>
                <w:szCs w:val="22"/>
                <w14:ligatures w14:val="none"/>
              </w:rPr>
              <w:t>Email</w:t>
            </w:r>
          </w:p>
        </w:tc>
      </w:tr>
      <w:tr w:rsidR="00417772" w:rsidTr="75787B4F" w14:paraId="66E7684C" w14:textId="77777777">
        <w:tc>
          <w:tcPr>
            <w:tcW w:w="3000" w:type="dxa"/>
            <w:shd w:val="clear" w:color="auto" w:fill="E8F0FE"/>
            <w:tcMar>
              <w:top w:w="60" w:type="dxa"/>
              <w:left w:w="120" w:type="dxa"/>
              <w:bottom w:w="60" w:type="dxa"/>
              <w:right w:w="120" w:type="dxa"/>
            </w:tcMar>
          </w:tcPr>
          <w:p w:rsidRPr="00AA19AE" w:rsidR="00417772" w:rsidP="00417772" w:rsidRDefault="00417772" w14:paraId="03F55BAE"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Submit To</w:t>
            </w:r>
          </w:p>
        </w:tc>
        <w:tc>
          <w:tcPr>
            <w:tcW w:w="636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417772" w:rsidP="00417772" w:rsidRDefault="00417772" w14:paraId="76CAE62B" w14:textId="599F02A5">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2"/>
                <w:szCs w:val="22"/>
                <w14:ligatures w14:val="none"/>
              </w:rPr>
              <w:t>IdahoRHTP@dhw.idaho.gov</w:t>
            </w:r>
          </w:p>
        </w:tc>
      </w:tr>
      <w:tr w:rsidR="00417772" w:rsidTr="75787B4F" w14:paraId="48393587" w14:textId="77777777">
        <w:tc>
          <w:tcPr>
            <w:tcW w:w="3000" w:type="dxa"/>
            <w:shd w:val="clear" w:color="auto" w:fill="E8F0FE"/>
            <w:tcMar>
              <w:top w:w="60" w:type="dxa"/>
              <w:left w:w="120" w:type="dxa"/>
              <w:bottom w:w="60" w:type="dxa"/>
              <w:right w:w="120" w:type="dxa"/>
            </w:tcMar>
          </w:tcPr>
          <w:p w:rsidRPr="00AA19AE" w:rsidR="00417772" w:rsidP="00417772" w:rsidRDefault="00417772" w14:paraId="7DAC4427"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Deadline</w:t>
            </w:r>
          </w:p>
        </w:tc>
        <w:tc>
          <w:tcPr>
            <w:tcW w:w="636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417772" w:rsidP="00417772" w:rsidRDefault="00FB2CA0" w14:paraId="54BF9463" w14:textId="4B594767">
            <w:pPr>
              <w:spacing w:after="0" w:line="240" w:lineRule="auto"/>
              <w:rPr>
                <w:rFonts w:ascii="Franklin Gothic Book" w:hAnsi="Franklin Gothic Book" w:eastAsia="Arial" w:cs="Arial"/>
                <w:kern w:val="0"/>
                <w:sz w:val="22"/>
                <w:szCs w:val="22"/>
                <w14:ligatures w14:val="none"/>
              </w:rPr>
            </w:pPr>
            <w:r w:rsidRPr="00FB2CA0" w:rsidR="00FB2CA0">
              <w:rPr>
                <w:rFonts w:ascii="Franklin Gothic Book" w:hAnsi="Franklin Gothic Book" w:eastAsia="Arial" w:cs="Arial"/>
                <w:kern w:val="0"/>
                <w:sz w:val="22"/>
                <w:szCs w:val="22"/>
                <w14:ligatures w14:val="none"/>
              </w:rPr>
              <w:t>09/0</w:t>
            </w:r>
            <w:r w:rsidRPr="75787B4F" w:rsidR="17FCCA36">
              <w:rPr>
                <w:rFonts w:ascii="Franklin Gothic Book" w:hAnsi="Franklin Gothic Book" w:eastAsia="Arial" w:cs="Arial"/>
                <w:sz w:val="22"/>
                <w:szCs w:val="22"/>
              </w:rPr>
              <w:t>8</w:t>
            </w:r>
            <w:r w:rsidRPr="75787B4F" w:rsidR="00FB2CA0">
              <w:rPr>
                <w:rFonts w:ascii="Franklin Gothic Book" w:hAnsi="Franklin Gothic Book" w:eastAsia="Arial" w:cs="Arial"/>
                <w:sz w:val="22"/>
                <w:szCs w:val="22"/>
              </w:rPr>
              <w:t>/2026</w:t>
            </w:r>
          </w:p>
        </w:tc>
      </w:tr>
      <w:tr w:rsidR="00417772" w:rsidTr="75787B4F" w14:paraId="58C6CCD6" w14:textId="77777777">
        <w:tc>
          <w:tcPr>
            <w:tcW w:w="3000" w:type="dxa"/>
            <w:shd w:val="clear" w:color="auto" w:fill="E8F0FE"/>
            <w:tcMar>
              <w:top w:w="60" w:type="dxa"/>
              <w:left w:w="120" w:type="dxa"/>
              <w:bottom w:w="60" w:type="dxa"/>
              <w:right w:w="120" w:type="dxa"/>
            </w:tcMar>
          </w:tcPr>
          <w:p w:rsidRPr="00AA19AE" w:rsidR="00417772" w:rsidP="00417772" w:rsidRDefault="00417772" w14:paraId="7830E881"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Late Policy</w:t>
            </w:r>
          </w:p>
        </w:tc>
        <w:tc>
          <w:tcPr>
            <w:tcW w:w="636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417772" w:rsidP="00417772" w:rsidRDefault="00417772" w14:paraId="07548AF0" w14:textId="2555753A">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2"/>
                <w:szCs w:val="22"/>
                <w14:ligatures w14:val="none"/>
              </w:rPr>
              <w:t>Late applications will not be reviewed.</w:t>
            </w:r>
          </w:p>
        </w:tc>
      </w:tr>
      <w:tr w:rsidR="00417772" w:rsidTr="75787B4F" w14:paraId="53C07D03" w14:textId="77777777">
        <w:tc>
          <w:tcPr>
            <w:tcW w:w="3000" w:type="dxa"/>
            <w:shd w:val="clear" w:color="auto" w:fill="E8F0FE"/>
            <w:tcMar>
              <w:top w:w="60" w:type="dxa"/>
              <w:left w:w="120" w:type="dxa"/>
              <w:bottom w:w="60" w:type="dxa"/>
              <w:right w:w="120" w:type="dxa"/>
            </w:tcMar>
          </w:tcPr>
          <w:p w:rsidRPr="00AA19AE" w:rsidR="00417772" w:rsidP="00417772" w:rsidRDefault="00417772" w14:paraId="555B328D"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Questions Deadline</w:t>
            </w:r>
          </w:p>
        </w:tc>
        <w:tc>
          <w:tcPr>
            <w:tcW w:w="636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417772" w:rsidP="00417772" w:rsidRDefault="00FB2CA0" w14:paraId="26AF2DC1" w14:textId="7DE4E568">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2"/>
                <w:szCs w:val="22"/>
                <w14:ligatures w14:val="none"/>
              </w:rPr>
              <w:t>08/19/2026- all questions must be submitted by this date</w:t>
            </w:r>
          </w:p>
        </w:tc>
      </w:tr>
      <w:tr w:rsidR="00417772" w:rsidTr="75787B4F" w14:paraId="0CE5B889" w14:textId="77777777">
        <w:tc>
          <w:tcPr>
            <w:tcW w:w="3000" w:type="dxa"/>
            <w:shd w:val="clear" w:color="auto" w:fill="E8F0FE"/>
            <w:tcMar>
              <w:top w:w="60" w:type="dxa"/>
              <w:left w:w="120" w:type="dxa"/>
              <w:bottom w:w="60" w:type="dxa"/>
              <w:right w:w="120" w:type="dxa"/>
            </w:tcMar>
          </w:tcPr>
          <w:p w:rsidRPr="00AA19AE" w:rsidR="00417772" w:rsidP="00417772" w:rsidRDefault="00417772" w14:paraId="728D71C0"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Q&amp;A Publication</w:t>
            </w:r>
          </w:p>
        </w:tc>
        <w:tc>
          <w:tcPr>
            <w:tcW w:w="6360" w:type="dxa"/>
            <w:tcBorders>
              <w:top w:val="single" w:color="auto" w:sz="4" w:space="0"/>
              <w:left w:val="single" w:color="D9D9D9" w:themeColor="background1" w:themeShade="D9" w:sz="1" w:space="0"/>
              <w:bottom w:val="single" w:color="auto" w:sz="4" w:space="0"/>
              <w:right w:val="single" w:color="auto" w:sz="4" w:space="0"/>
            </w:tcBorders>
            <w:tcMar>
              <w:top w:w="60" w:type="dxa"/>
              <w:left w:w="120" w:type="dxa"/>
              <w:bottom w:w="60" w:type="dxa"/>
              <w:right w:w="120" w:type="dxa"/>
            </w:tcMar>
          </w:tcPr>
          <w:p w:rsidRPr="00FB2CA0" w:rsidR="00417772" w:rsidP="00417772" w:rsidRDefault="00417772" w14:paraId="3751CC6F" w14:textId="1EB70139">
            <w:pPr>
              <w:spacing w:after="0" w:line="240" w:lineRule="auto"/>
              <w:rPr>
                <w:rFonts w:ascii="Franklin Gothic Book" w:hAnsi="Franklin Gothic Book" w:eastAsia="Arial" w:cs="Arial"/>
                <w:kern w:val="0"/>
                <w:sz w:val="22"/>
                <w:szCs w:val="22"/>
                <w14:ligatures w14:val="none"/>
              </w:rPr>
            </w:pPr>
            <w:r w:rsidRPr="00FB2CA0" w:rsidR="43734BE0">
              <w:rPr>
                <w:rFonts w:ascii="Franklin Gothic Book" w:hAnsi="Franklin Gothic Book" w:eastAsia="Arial" w:cs="Arial"/>
                <w:kern w:val="0"/>
                <w:sz w:val="22"/>
                <w:szCs w:val="22"/>
                <w14:ligatures w14:val="none"/>
              </w:rPr>
              <w:t xml:space="preserve">Responses posted to URL by </w:t>
            </w:r>
            <w:r w:rsidRPr="75787B4F" w:rsidR="61A7E453">
              <w:rPr>
                <w:rFonts w:ascii="Franklin Gothic Book" w:hAnsi="Franklin Gothic Book" w:eastAsia="Arial" w:cs="Arial"/>
                <w:sz w:val="22"/>
                <w:szCs w:val="22"/>
              </w:rPr>
              <w:t>08</w:t>
            </w:r>
            <w:r w:rsidRPr="75787B4F" w:rsidR="00FB2CA0">
              <w:rPr>
                <w:rFonts w:ascii="Franklin Gothic Book" w:hAnsi="Franklin Gothic Book" w:eastAsia="Arial" w:cs="Arial"/>
                <w:sz w:val="22"/>
                <w:szCs w:val="22"/>
              </w:rPr>
              <w:t>/</w:t>
            </w:r>
            <w:r w:rsidRPr="75787B4F" w:rsidR="40C0E8D6">
              <w:rPr>
                <w:rFonts w:ascii="Franklin Gothic Book" w:hAnsi="Franklin Gothic Book" w:eastAsia="Arial" w:cs="Arial"/>
                <w:sz w:val="22"/>
                <w:szCs w:val="22"/>
              </w:rPr>
              <w:t>31</w:t>
            </w:r>
            <w:r w:rsidRPr="75787B4F" w:rsidR="00FB2CA0">
              <w:rPr>
                <w:rFonts w:ascii="Franklin Gothic Book" w:hAnsi="Franklin Gothic Book" w:eastAsia="Arial" w:cs="Arial"/>
                <w:sz w:val="22"/>
                <w:szCs w:val="22"/>
              </w:rPr>
              <w:t>/2026</w:t>
            </w:r>
          </w:p>
        </w:tc>
      </w:tr>
    </w:tbl>
    <w:p w:rsidR="00135F23" w:rsidP="00AA19AE" w:rsidRDefault="00135F23" w14:paraId="6556970F" w14:textId="77777777">
      <w:pPr>
        <w:spacing w:after="0" w:line="240" w:lineRule="auto"/>
        <w:rPr>
          <w:rFonts w:ascii="Franklin Gothic Book" w:hAnsi="Franklin Gothic Book" w:eastAsia="Arial" w:cs="Arial"/>
          <w:kern w:val="0"/>
          <w:sz w:val="22"/>
          <w:szCs w:val="22"/>
          <w14:ligatures w14:val="none"/>
        </w:rPr>
      </w:pPr>
    </w:p>
    <w:p w:rsidR="75787B4F" w:rsidP="75787B4F" w:rsidRDefault="75787B4F" w14:paraId="22A4F702" w14:textId="7784A04D">
      <w:pPr>
        <w:spacing w:before="360" w:after="200" w:line="240" w:lineRule="auto"/>
        <w:outlineLvl w:val="0"/>
        <w:rPr>
          <w:rFonts w:ascii="Franklin Gothic Book" w:hAnsi="Franklin Gothic Book" w:eastAsia="Arial" w:cs="Arial"/>
          <w:b w:val="1"/>
          <w:bCs w:val="1"/>
          <w:color w:val="001489"/>
          <w:sz w:val="32"/>
          <w:szCs w:val="32"/>
        </w:rPr>
      </w:pPr>
    </w:p>
    <w:p w:rsidRPr="003C2207" w:rsidR="00135F23" w:rsidP="003C2207" w:rsidRDefault="00135F23" w14:paraId="61419965" w14:textId="4A48B6C7">
      <w:pPr>
        <w:spacing w:before="360" w:after="200" w:line="240" w:lineRule="auto"/>
        <w:outlineLvl w:val="0"/>
        <w:rPr>
          <w:rFonts w:ascii="Franklin Gothic Book" w:hAnsi="Franklin Gothic Book" w:eastAsia="Arial" w:cs="Arial"/>
          <w:b/>
          <w:bCs/>
          <w:color w:val="001489"/>
          <w:kern w:val="0"/>
          <w:sz w:val="32"/>
          <w:szCs w:val="32"/>
          <w14:ligatures w14:val="none"/>
        </w:rPr>
      </w:pPr>
      <w:r w:rsidRPr="00135F23">
        <w:rPr>
          <w:rFonts w:ascii="Franklin Gothic Book" w:hAnsi="Franklin Gothic Book" w:eastAsia="Arial" w:cs="Arial"/>
          <w:b/>
          <w:bCs/>
          <w:color w:val="001489"/>
          <w:kern w:val="0"/>
          <w:sz w:val="32"/>
          <w:szCs w:val="32"/>
          <w14:ligatures w14:val="none"/>
        </w:rPr>
        <w:t>Section 5: Application Review &amp; Evaluation Criteria</w:t>
      </w:r>
    </w:p>
    <w:p w:rsidR="00135F23" w:rsidP="00135F23" w:rsidRDefault="00135F23" w14:paraId="48D12392" w14:textId="397E47E5">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5.1 Evaluation Criteria &amp; Scoring</w:t>
      </w:r>
    </w:p>
    <w:p w:rsidRPr="008B316F" w:rsidR="008B316F" w:rsidP="00135F23" w:rsidRDefault="008B316F" w14:paraId="7A856CBF" w14:textId="54B439E3">
      <w:pPr>
        <w:spacing w:before="240" w:after="140" w:line="240" w:lineRule="auto"/>
        <w:outlineLvl w:val="1"/>
        <w:rPr>
          <w:rFonts w:ascii="Franklin Gothic Book" w:hAnsi="Franklin Gothic Book" w:eastAsia="Arial" w:cs="Arial"/>
          <w:color w:val="000000" w:themeColor="text1"/>
          <w:kern w:val="0"/>
          <w:sz w:val="22"/>
          <w:szCs w:val="22"/>
          <w14:ligatures w14:val="none"/>
        </w:rPr>
      </w:pPr>
      <w:bookmarkStart w:name="_Hlk233120885" w:id="5"/>
      <w:r w:rsidRPr="008B316F">
        <w:rPr>
          <w:rFonts w:ascii="Franklin Gothic Book" w:hAnsi="Franklin Gothic Book" w:eastAsia="Arial" w:cs="Arial"/>
          <w:color w:val="000000" w:themeColor="text1"/>
          <w:kern w:val="0"/>
          <w:sz w:val="22"/>
          <w:szCs w:val="22"/>
          <w14:ligatures w14:val="none"/>
        </w:rPr>
        <w:t>Applications will be independently scored by a panel of no fewer than three qualified reviewers using the following criteria. Reviewers will assign points based on the quality, specificity, and feasibility of the application’s response to each criterion.</w:t>
      </w:r>
      <w:r w:rsidR="003D77A8">
        <w:rPr>
          <w:rFonts w:ascii="Franklin Gothic Book" w:hAnsi="Franklin Gothic Book" w:eastAsia="Arial" w:cs="Arial"/>
          <w:color w:val="000000" w:themeColor="text1"/>
          <w:kern w:val="0"/>
          <w:sz w:val="22"/>
          <w:szCs w:val="22"/>
          <w14:ligatures w14:val="none"/>
        </w:rPr>
        <w:t xml:space="preserve"> </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4680"/>
        <w:gridCol w:w="1560"/>
        <w:gridCol w:w="3120"/>
      </w:tblGrid>
      <w:tr w:rsidR="00A45EA6" w:rsidTr="361D014E" w14:paraId="698162A1" w14:textId="77777777">
        <w:tc>
          <w:tcPr>
            <w:tcW w:w="4680" w:type="dxa"/>
            <w:shd w:val="clear" w:color="auto" w:fill="1B365D"/>
            <w:tcMar>
              <w:top w:w="60" w:type="dxa"/>
              <w:left w:w="100" w:type="dxa"/>
              <w:bottom w:w="60" w:type="dxa"/>
              <w:right w:w="100" w:type="dxa"/>
            </w:tcMar>
          </w:tcPr>
          <w:bookmarkEnd w:id="5"/>
          <w:p w:rsidRPr="00135F23" w:rsidR="00135F23" w:rsidP="00135F23" w:rsidRDefault="00135F23" w14:paraId="11FB912F"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Criterion</w:t>
            </w:r>
          </w:p>
        </w:tc>
        <w:tc>
          <w:tcPr>
            <w:tcW w:w="1560" w:type="dxa"/>
            <w:shd w:val="clear" w:color="auto" w:fill="1B365D"/>
            <w:tcMar>
              <w:top w:w="60" w:type="dxa"/>
              <w:left w:w="100" w:type="dxa"/>
              <w:bottom w:w="60" w:type="dxa"/>
              <w:right w:w="100" w:type="dxa"/>
            </w:tcMar>
          </w:tcPr>
          <w:p w:rsidRPr="00135F23" w:rsidR="00135F23" w:rsidP="00135F23" w:rsidRDefault="00135F23" w14:paraId="7AFD77C3"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Max Points</w:t>
            </w:r>
          </w:p>
        </w:tc>
        <w:tc>
          <w:tcPr>
            <w:tcW w:w="3120" w:type="dxa"/>
            <w:shd w:val="clear" w:color="auto" w:fill="1B365D"/>
            <w:tcMar>
              <w:top w:w="60" w:type="dxa"/>
              <w:left w:w="100" w:type="dxa"/>
              <w:bottom w:w="60" w:type="dxa"/>
              <w:right w:w="100" w:type="dxa"/>
            </w:tcMar>
          </w:tcPr>
          <w:p w:rsidRPr="00135F23" w:rsidR="00135F23" w:rsidP="00135F23" w:rsidRDefault="00135F23" w14:paraId="68E85CD0"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Key Considerations</w:t>
            </w:r>
          </w:p>
        </w:tc>
      </w:tr>
      <w:tr w:rsidR="00A45EA6" w:rsidTr="361D014E" w14:paraId="725720DC" w14:textId="77777777">
        <w:tc>
          <w:tcPr>
            <w:tcW w:w="4680" w:type="dxa"/>
            <w:shd w:val="clear" w:color="auto" w:fill="F5F5F5"/>
            <w:tcMar>
              <w:top w:w="40" w:type="dxa"/>
              <w:left w:w="100" w:type="dxa"/>
              <w:bottom w:w="40" w:type="dxa"/>
              <w:right w:w="100" w:type="dxa"/>
            </w:tcMar>
          </w:tcPr>
          <w:p w:rsidRPr="00135F23" w:rsidR="00135F23" w:rsidP="00135F23" w:rsidRDefault="00135F23" w14:paraId="13F76E47"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Statement of Need &amp; Alignment</w:t>
            </w:r>
          </w:p>
        </w:tc>
        <w:tc>
          <w:tcPr>
            <w:tcW w:w="1560" w:type="dxa"/>
            <w:shd w:val="clear" w:color="auto" w:fill="F5F5F5"/>
            <w:tcMar>
              <w:top w:w="40" w:type="dxa"/>
              <w:left w:w="100" w:type="dxa"/>
              <w:bottom w:w="40" w:type="dxa"/>
              <w:right w:w="100" w:type="dxa"/>
            </w:tcMar>
          </w:tcPr>
          <w:p w:rsidRPr="00135F23" w:rsidR="00135F23" w:rsidP="361D014E" w:rsidRDefault="0C580247" w14:paraId="164E62DA" w14:textId="738DA4A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Pr="00135F23" w:rsidR="749B8C7F">
              <w:rPr>
                <w:rFonts w:ascii="Franklin Gothic Book" w:hAnsi="Franklin Gothic Book" w:eastAsia="Arial" w:cs="Arial"/>
                <w:kern w:val="0"/>
                <w:sz w:val="20"/>
                <w:szCs w:val="20"/>
                <w14:ligatures w14:val="none"/>
              </w:rPr>
              <w:t>0</w:t>
            </w:r>
          </w:p>
        </w:tc>
        <w:tc>
          <w:tcPr>
            <w:tcW w:w="3120" w:type="dxa"/>
            <w:shd w:val="clear" w:color="auto" w:fill="F5F5F5"/>
            <w:tcMar>
              <w:top w:w="40" w:type="dxa"/>
              <w:left w:w="100" w:type="dxa"/>
              <w:bottom w:w="40" w:type="dxa"/>
              <w:right w:w="100" w:type="dxa"/>
            </w:tcMar>
          </w:tcPr>
          <w:p w:rsidRPr="00135F23" w:rsidR="00135F23" w:rsidP="00135F23" w:rsidRDefault="00135F23" w14:paraId="5832FC7E"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Data-driven, aligned to NOFO</w:t>
            </w:r>
          </w:p>
        </w:tc>
      </w:tr>
      <w:tr w:rsidR="00A45EA6" w:rsidTr="361D014E" w14:paraId="469FB52B" w14:textId="77777777">
        <w:tc>
          <w:tcPr>
            <w:tcW w:w="4680" w:type="dxa"/>
            <w:shd w:val="clear" w:color="auto" w:fill="FFFFFF" w:themeFill="background1"/>
            <w:tcMar>
              <w:top w:w="40" w:type="dxa"/>
              <w:left w:w="100" w:type="dxa"/>
              <w:bottom w:w="40" w:type="dxa"/>
              <w:right w:w="100" w:type="dxa"/>
            </w:tcMar>
          </w:tcPr>
          <w:p w:rsidRPr="00135F23" w:rsidR="00135F23" w:rsidP="00135F23" w:rsidRDefault="00135F23" w14:paraId="13CBE059"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Goals, Objectives &amp; Work Plan</w:t>
            </w:r>
          </w:p>
        </w:tc>
        <w:tc>
          <w:tcPr>
            <w:tcW w:w="1560" w:type="dxa"/>
            <w:shd w:val="clear" w:color="auto" w:fill="FFFFFF" w:themeFill="background1"/>
            <w:tcMar>
              <w:top w:w="40" w:type="dxa"/>
              <w:left w:w="100" w:type="dxa"/>
              <w:bottom w:w="40" w:type="dxa"/>
              <w:right w:w="100" w:type="dxa"/>
            </w:tcMar>
          </w:tcPr>
          <w:p w:rsidRPr="00135F23" w:rsidR="00135F23" w:rsidP="361D014E" w:rsidRDefault="6F3800EF" w14:paraId="0F6A714E" w14:textId="7777777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15</w:t>
            </w:r>
          </w:p>
        </w:tc>
        <w:tc>
          <w:tcPr>
            <w:tcW w:w="3120" w:type="dxa"/>
            <w:shd w:val="clear" w:color="auto" w:fill="FFFFFF" w:themeFill="background1"/>
            <w:tcMar>
              <w:top w:w="40" w:type="dxa"/>
              <w:left w:w="100" w:type="dxa"/>
              <w:bottom w:w="40" w:type="dxa"/>
              <w:right w:w="100" w:type="dxa"/>
            </w:tcMar>
          </w:tcPr>
          <w:p w:rsidRPr="00135F23" w:rsidR="00135F23" w:rsidP="00135F23" w:rsidRDefault="00135F23" w14:paraId="01896EF1"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SMART, feasible, measurable</w:t>
            </w:r>
          </w:p>
        </w:tc>
      </w:tr>
      <w:tr w:rsidR="00A45EA6" w:rsidTr="361D014E" w14:paraId="3499846E" w14:textId="77777777">
        <w:tc>
          <w:tcPr>
            <w:tcW w:w="4680" w:type="dxa"/>
            <w:shd w:val="clear" w:color="auto" w:fill="F5F5F5"/>
            <w:tcMar>
              <w:top w:w="40" w:type="dxa"/>
              <w:left w:w="100" w:type="dxa"/>
              <w:bottom w:w="40" w:type="dxa"/>
              <w:right w:w="100" w:type="dxa"/>
            </w:tcMar>
          </w:tcPr>
          <w:p w:rsidRPr="00135F23" w:rsidR="00135F23" w:rsidP="00135F23" w:rsidRDefault="00135F23" w14:paraId="795758EB"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Approach &amp; Innovation</w:t>
            </w:r>
          </w:p>
        </w:tc>
        <w:tc>
          <w:tcPr>
            <w:tcW w:w="1560" w:type="dxa"/>
            <w:shd w:val="clear" w:color="auto" w:fill="F5F5F5"/>
            <w:tcMar>
              <w:top w:w="40" w:type="dxa"/>
              <w:left w:w="100" w:type="dxa"/>
              <w:bottom w:w="40" w:type="dxa"/>
              <w:right w:w="100" w:type="dxa"/>
            </w:tcMar>
          </w:tcPr>
          <w:p w:rsidRPr="00135F23" w:rsidR="00135F23" w:rsidP="361D014E" w:rsidRDefault="611FF02F" w14:paraId="26FB2619" w14:textId="7E13D5AA">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DB4D9C">
              <w:rPr>
                <w:rFonts w:ascii="Franklin Gothic Book" w:hAnsi="Franklin Gothic Book" w:eastAsia="Arial" w:cs="Arial"/>
                <w:kern w:val="0"/>
                <w:sz w:val="20"/>
                <w:szCs w:val="20"/>
                <w14:ligatures w14:val="none"/>
              </w:rPr>
              <w:t>8</w:t>
            </w:r>
          </w:p>
        </w:tc>
        <w:tc>
          <w:tcPr>
            <w:tcW w:w="3120" w:type="dxa"/>
            <w:shd w:val="clear" w:color="auto" w:fill="F5F5F5"/>
            <w:tcMar>
              <w:top w:w="40" w:type="dxa"/>
              <w:left w:w="100" w:type="dxa"/>
              <w:bottom w:w="40" w:type="dxa"/>
              <w:right w:w="10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F72943" w:rsidR="00F72943" w:rsidTr="00F72943" w14:paraId="4B9B5D67" w14:textId="77777777">
              <w:trPr>
                <w:tblCellSpacing w:w="15" w:type="dxa"/>
              </w:trPr>
              <w:tc>
                <w:tcPr>
                  <w:tcW w:w="0" w:type="auto"/>
                  <w:vAlign w:val="center"/>
                  <w:hideMark/>
                </w:tcPr>
                <w:p w:rsidRPr="00F72943" w:rsidR="00F72943" w:rsidP="00F72943" w:rsidRDefault="00F72943" w14:paraId="1E8ABDAD" w14:textId="77777777">
                  <w:pPr>
                    <w:spacing w:after="0" w:line="240" w:lineRule="auto"/>
                    <w:rPr>
                      <w:rFonts w:ascii="Franklin Gothic Book" w:hAnsi="Franklin Gothic Book" w:eastAsia="Arial" w:cs="Arial"/>
                      <w:kern w:val="0"/>
                      <w:sz w:val="20"/>
                      <w:szCs w:val="20"/>
                      <w14:ligatures w14:val="none"/>
                    </w:rPr>
                  </w:pPr>
                </w:p>
              </w:tc>
            </w:tr>
          </w:tbl>
          <w:p w:rsidRPr="00F72943" w:rsidR="00F72943" w:rsidP="00F72943" w:rsidRDefault="00F72943" w14:paraId="225B242B" w14:textId="77777777">
            <w:pPr>
              <w:spacing w:after="0" w:line="240" w:lineRule="auto"/>
              <w:rPr>
                <w:rFonts w:ascii="Franklin Gothic Book" w:hAnsi="Franklin Gothic Book" w:eastAsia="Arial" w:cs="Arial"/>
                <w:vanish/>
                <w:kern w:val="0"/>
                <w:sz w:val="20"/>
                <w:szCs w:val="2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0"/>
            </w:tblGrid>
            <w:tr w:rsidRPr="00F72943" w:rsidR="00F72943" w:rsidTr="00F72943" w14:paraId="68CB788F" w14:textId="77777777">
              <w:trPr>
                <w:tblCellSpacing w:w="15" w:type="dxa"/>
              </w:trPr>
              <w:tc>
                <w:tcPr>
                  <w:tcW w:w="0" w:type="auto"/>
                  <w:hideMark/>
                </w:tcPr>
                <w:p w:rsidRPr="00F72943" w:rsidR="00F72943" w:rsidP="00F72943" w:rsidRDefault="00F72943" w14:paraId="1D8740BE" w14:textId="77777777">
                  <w:pPr>
                    <w:spacing w:after="0" w:line="240" w:lineRule="auto"/>
                    <w:rPr>
                      <w:rFonts w:ascii="Franklin Gothic Book" w:hAnsi="Franklin Gothic Book" w:eastAsia="Arial" w:cs="Arial"/>
                      <w:kern w:val="0"/>
                      <w:sz w:val="20"/>
                      <w:szCs w:val="20"/>
                      <w14:ligatures w14:val="none"/>
                    </w:rPr>
                  </w:pPr>
                  <w:r w:rsidRPr="00F72943">
                    <w:rPr>
                      <w:rFonts w:ascii="Franklin Gothic Book" w:hAnsi="Franklin Gothic Book" w:eastAsia="Arial" w:cs="Arial"/>
                      <w:kern w:val="0"/>
                      <w:sz w:val="20"/>
                      <w:szCs w:val="20"/>
                      <w14:ligatures w14:val="none"/>
                    </w:rPr>
                    <w:t>Evidence-based, caregiver engagement, rural applicability</w:t>
                  </w:r>
                </w:p>
              </w:tc>
            </w:tr>
          </w:tbl>
          <w:p w:rsidRPr="00135F23" w:rsidR="00135F23" w:rsidP="00135F23" w:rsidRDefault="00135F23" w14:paraId="0BF14C8D" w14:textId="1B22BBC9">
            <w:pPr>
              <w:spacing w:after="0" w:line="240" w:lineRule="auto"/>
              <w:rPr>
                <w:rFonts w:ascii="Franklin Gothic Book" w:hAnsi="Franklin Gothic Book" w:eastAsia="Arial" w:cs="Arial"/>
                <w:kern w:val="0"/>
                <w:sz w:val="22"/>
                <w:szCs w:val="22"/>
                <w14:ligatures w14:val="none"/>
              </w:rPr>
            </w:pPr>
          </w:p>
        </w:tc>
      </w:tr>
      <w:tr w:rsidR="00A45EA6" w:rsidTr="361D014E" w14:paraId="6BCD6D68" w14:textId="77777777">
        <w:tc>
          <w:tcPr>
            <w:tcW w:w="4680" w:type="dxa"/>
            <w:shd w:val="clear" w:color="auto" w:fill="FFFFFF" w:themeFill="background1"/>
            <w:tcMar>
              <w:top w:w="40" w:type="dxa"/>
              <w:left w:w="100" w:type="dxa"/>
              <w:bottom w:w="40" w:type="dxa"/>
              <w:right w:w="100" w:type="dxa"/>
            </w:tcMar>
          </w:tcPr>
          <w:p w:rsidRPr="00135F23" w:rsidR="00135F23" w:rsidP="00135F23" w:rsidRDefault="00135F23" w14:paraId="349CFEA9"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Organizational Capacity</w:t>
            </w:r>
          </w:p>
        </w:tc>
        <w:tc>
          <w:tcPr>
            <w:tcW w:w="1560" w:type="dxa"/>
            <w:shd w:val="clear" w:color="auto" w:fill="FFFFFF" w:themeFill="background1"/>
            <w:tcMar>
              <w:top w:w="40" w:type="dxa"/>
              <w:left w:w="100" w:type="dxa"/>
              <w:bottom w:w="40" w:type="dxa"/>
              <w:right w:w="100" w:type="dxa"/>
            </w:tcMar>
          </w:tcPr>
          <w:p w:rsidRPr="00135F23" w:rsidR="00135F23" w:rsidP="361D014E" w:rsidRDefault="4E82B6C0" w14:paraId="05E256D7" w14:textId="3CFA49D6">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DB4D9C">
              <w:rPr>
                <w:rFonts w:ascii="Franklin Gothic Book" w:hAnsi="Franklin Gothic Book" w:eastAsia="Arial" w:cs="Arial"/>
                <w:kern w:val="0"/>
                <w:sz w:val="20"/>
                <w:szCs w:val="20"/>
                <w14:ligatures w14:val="none"/>
              </w:rPr>
              <w:t>0</w:t>
            </w:r>
          </w:p>
        </w:tc>
        <w:tc>
          <w:tcPr>
            <w:tcW w:w="3120" w:type="dxa"/>
            <w:shd w:val="clear" w:color="auto" w:fill="FFFFFF" w:themeFill="background1"/>
            <w:tcMar>
              <w:top w:w="40" w:type="dxa"/>
              <w:left w:w="100" w:type="dxa"/>
              <w:bottom w:w="40" w:type="dxa"/>
              <w:right w:w="100" w:type="dxa"/>
            </w:tcMar>
          </w:tcPr>
          <w:p w:rsidRPr="00135F23" w:rsidR="00135F23" w:rsidP="00135F23" w:rsidRDefault="00135F23" w14:paraId="572A277B"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Track record, infrastructure, staffing</w:t>
            </w:r>
          </w:p>
        </w:tc>
      </w:tr>
      <w:tr w:rsidR="00A45EA6" w:rsidTr="361D014E" w14:paraId="4E6E90C5" w14:textId="77777777">
        <w:tc>
          <w:tcPr>
            <w:tcW w:w="4680" w:type="dxa"/>
            <w:shd w:val="clear" w:color="auto" w:fill="F5F5F5"/>
            <w:tcMar>
              <w:top w:w="40" w:type="dxa"/>
              <w:left w:w="100" w:type="dxa"/>
              <w:bottom w:w="40" w:type="dxa"/>
              <w:right w:w="100" w:type="dxa"/>
            </w:tcMar>
          </w:tcPr>
          <w:p w:rsidRPr="00135F23" w:rsidR="00135F23" w:rsidP="00135F23" w:rsidRDefault="00135F23" w14:paraId="46199EEC"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Key Personnel Qualifications</w:t>
            </w:r>
          </w:p>
        </w:tc>
        <w:tc>
          <w:tcPr>
            <w:tcW w:w="1560" w:type="dxa"/>
            <w:shd w:val="clear" w:color="auto" w:fill="F5F5F5"/>
            <w:tcMar>
              <w:top w:w="40" w:type="dxa"/>
              <w:left w:w="100" w:type="dxa"/>
              <w:bottom w:w="40" w:type="dxa"/>
              <w:right w:w="100" w:type="dxa"/>
            </w:tcMar>
          </w:tcPr>
          <w:p w:rsidRPr="00135F23" w:rsidR="00135F23" w:rsidP="361D014E" w:rsidRDefault="0FFAADC0" w14:paraId="5FF2ADD5" w14:textId="7777777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10</w:t>
            </w:r>
          </w:p>
        </w:tc>
        <w:tc>
          <w:tcPr>
            <w:tcW w:w="3120" w:type="dxa"/>
            <w:shd w:val="clear" w:color="auto" w:fill="F5F5F5"/>
            <w:tcMar>
              <w:top w:w="40" w:type="dxa"/>
              <w:left w:w="100" w:type="dxa"/>
              <w:bottom w:w="40" w:type="dxa"/>
              <w:right w:w="100" w:type="dxa"/>
            </w:tcMar>
          </w:tcPr>
          <w:p w:rsidRPr="00135F23" w:rsidR="00135F23" w:rsidP="00135F23" w:rsidRDefault="00135F23" w14:paraId="7C03A602"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Expertise, time commitment</w:t>
            </w:r>
          </w:p>
        </w:tc>
      </w:tr>
      <w:tr w:rsidR="00A45EA6" w:rsidTr="361D014E" w14:paraId="6A43C8BC" w14:textId="77777777">
        <w:tc>
          <w:tcPr>
            <w:tcW w:w="4680" w:type="dxa"/>
            <w:shd w:val="clear" w:color="auto" w:fill="FFFFFF" w:themeFill="background1"/>
            <w:tcMar>
              <w:top w:w="40" w:type="dxa"/>
              <w:left w:w="100" w:type="dxa"/>
              <w:bottom w:w="40" w:type="dxa"/>
              <w:right w:w="100" w:type="dxa"/>
            </w:tcMar>
          </w:tcPr>
          <w:p w:rsidRPr="00135F23" w:rsidR="00135F23" w:rsidP="00135F23" w:rsidRDefault="00135F23" w14:paraId="50DE239F"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Budget Reasonableness &amp; Justification</w:t>
            </w:r>
          </w:p>
        </w:tc>
        <w:tc>
          <w:tcPr>
            <w:tcW w:w="1560" w:type="dxa"/>
            <w:shd w:val="clear" w:color="auto" w:fill="FFFFFF" w:themeFill="background1"/>
            <w:tcMar>
              <w:top w:w="40" w:type="dxa"/>
              <w:left w:w="100" w:type="dxa"/>
              <w:bottom w:w="40" w:type="dxa"/>
              <w:right w:w="100" w:type="dxa"/>
            </w:tcMar>
          </w:tcPr>
          <w:p w:rsidRPr="00135F23" w:rsidR="00135F23" w:rsidP="361D014E" w:rsidRDefault="67464806" w14:paraId="75096785" w14:textId="43CA80CB">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DB4D9C">
              <w:rPr>
                <w:rFonts w:ascii="Franklin Gothic Book" w:hAnsi="Franklin Gothic Book" w:eastAsia="Arial" w:cs="Arial"/>
                <w:kern w:val="0"/>
                <w:sz w:val="20"/>
                <w:szCs w:val="20"/>
                <w14:ligatures w14:val="none"/>
              </w:rPr>
              <w:t>0</w:t>
            </w:r>
          </w:p>
        </w:tc>
        <w:tc>
          <w:tcPr>
            <w:tcW w:w="3120" w:type="dxa"/>
            <w:shd w:val="clear" w:color="auto" w:fill="FFFFFF" w:themeFill="background1"/>
            <w:tcMar>
              <w:top w:w="40" w:type="dxa"/>
              <w:left w:w="100" w:type="dxa"/>
              <w:bottom w:w="40" w:type="dxa"/>
              <w:right w:w="100" w:type="dxa"/>
            </w:tcMar>
          </w:tcPr>
          <w:p w:rsidRPr="00135F23" w:rsidR="00135F23" w:rsidP="00135F23" w:rsidRDefault="00135F23" w14:paraId="04D55494"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Allowable, allocable, reasonable</w:t>
            </w:r>
          </w:p>
        </w:tc>
      </w:tr>
      <w:tr w:rsidR="00A45EA6" w:rsidTr="361D014E" w14:paraId="434CEB6A" w14:textId="77777777">
        <w:tc>
          <w:tcPr>
            <w:tcW w:w="4680" w:type="dxa"/>
            <w:shd w:val="clear" w:color="auto" w:fill="F5F5F5"/>
            <w:tcMar>
              <w:top w:w="40" w:type="dxa"/>
              <w:left w:w="100" w:type="dxa"/>
              <w:bottom w:w="40" w:type="dxa"/>
              <w:right w:w="100" w:type="dxa"/>
            </w:tcMar>
          </w:tcPr>
          <w:p w:rsidRPr="00135F23" w:rsidR="00135F23" w:rsidP="00135F23" w:rsidRDefault="00135F23" w14:paraId="19859A64"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Evaluation &amp; Data Collection Plan</w:t>
            </w:r>
          </w:p>
        </w:tc>
        <w:tc>
          <w:tcPr>
            <w:tcW w:w="1560" w:type="dxa"/>
            <w:shd w:val="clear" w:color="auto" w:fill="F5F5F5"/>
            <w:tcMar>
              <w:top w:w="40" w:type="dxa"/>
              <w:left w:w="100" w:type="dxa"/>
              <w:bottom w:w="40" w:type="dxa"/>
              <w:right w:w="100" w:type="dxa"/>
            </w:tcMar>
          </w:tcPr>
          <w:p w:rsidRPr="00135F23" w:rsidR="00135F23" w:rsidP="361D014E" w:rsidRDefault="180C2226" w14:paraId="35809FB5" w14:textId="77C96739">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Pr="00135F23" w:rsidR="2E6E9D49">
              <w:rPr>
                <w:rFonts w:ascii="Franklin Gothic Book" w:hAnsi="Franklin Gothic Book" w:eastAsia="Arial" w:cs="Arial"/>
                <w:kern w:val="0"/>
                <w:sz w:val="20"/>
                <w:szCs w:val="20"/>
                <w14:ligatures w14:val="none"/>
              </w:rPr>
              <w:t>2</w:t>
            </w:r>
          </w:p>
        </w:tc>
        <w:tc>
          <w:tcPr>
            <w:tcW w:w="3120" w:type="dxa"/>
            <w:shd w:val="clear" w:color="auto" w:fill="F5F5F5"/>
            <w:tcMar>
              <w:top w:w="40" w:type="dxa"/>
              <w:left w:w="100" w:type="dxa"/>
              <w:bottom w:w="40" w:type="dxa"/>
              <w:right w:w="100" w:type="dxa"/>
            </w:tcMar>
          </w:tcPr>
          <w:p w:rsidRPr="00135F23" w:rsidR="00135F23" w:rsidP="00135F23" w:rsidRDefault="00135F23" w14:paraId="227BB122"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Methods, tools, reporting capability</w:t>
            </w:r>
          </w:p>
        </w:tc>
      </w:tr>
      <w:tr w:rsidR="00A45EA6" w:rsidTr="361D014E" w14:paraId="2D4D82E7" w14:textId="77777777">
        <w:tc>
          <w:tcPr>
            <w:tcW w:w="4680" w:type="dxa"/>
            <w:shd w:val="clear" w:color="auto" w:fill="FFFFFF" w:themeFill="background1"/>
            <w:tcMar>
              <w:top w:w="40" w:type="dxa"/>
              <w:left w:w="100" w:type="dxa"/>
              <w:bottom w:w="40" w:type="dxa"/>
              <w:right w:w="100" w:type="dxa"/>
            </w:tcMar>
          </w:tcPr>
          <w:p w:rsidRPr="00135F23" w:rsidR="00135F23" w:rsidP="00135F23" w:rsidRDefault="00135F23" w14:paraId="088A8EF3"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Sustainability &amp; Partnerships</w:t>
            </w:r>
          </w:p>
        </w:tc>
        <w:tc>
          <w:tcPr>
            <w:tcW w:w="1560" w:type="dxa"/>
            <w:shd w:val="clear" w:color="auto" w:fill="FFFFFF" w:themeFill="background1"/>
            <w:tcMar>
              <w:top w:w="40" w:type="dxa"/>
              <w:left w:w="100" w:type="dxa"/>
              <w:bottom w:w="40" w:type="dxa"/>
              <w:right w:w="100" w:type="dxa"/>
            </w:tcMar>
          </w:tcPr>
          <w:p w:rsidRPr="00135F23" w:rsidR="00135F23" w:rsidP="361D014E" w:rsidRDefault="0D26C201" w14:paraId="469ABB8C" w14:textId="7777777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15</w:t>
            </w:r>
          </w:p>
        </w:tc>
        <w:tc>
          <w:tcPr>
            <w:tcW w:w="3120" w:type="dxa"/>
            <w:shd w:val="clear" w:color="auto" w:fill="FFFFFF" w:themeFill="background1"/>
            <w:tcMar>
              <w:top w:w="40" w:type="dxa"/>
              <w:left w:w="100" w:type="dxa"/>
              <w:bottom w:w="40" w:type="dxa"/>
              <w:right w:w="100" w:type="dxa"/>
            </w:tcMar>
          </w:tcPr>
          <w:p w:rsidRPr="00135F23" w:rsidR="00135F23" w:rsidP="00135F23" w:rsidRDefault="00902750" w14:paraId="3919B756" w14:textId="5FD149E2">
            <w:pPr>
              <w:spacing w:after="0" w:line="240" w:lineRule="auto"/>
              <w:rPr>
                <w:rFonts w:ascii="Franklin Gothic Book" w:hAnsi="Franklin Gothic Book" w:eastAsia="Arial" w:cs="Arial"/>
                <w:kern w:val="0"/>
                <w:sz w:val="22"/>
                <w:szCs w:val="22"/>
                <w14:ligatures w14:val="none"/>
              </w:rPr>
            </w:pPr>
            <w:r w:rsidRPr="00902750">
              <w:rPr>
                <w:rFonts w:ascii="Franklin Gothic Book" w:hAnsi="Franklin Gothic Book" w:eastAsia="Arial" w:cs="Arial"/>
                <w:kern w:val="0"/>
                <w:sz w:val="20"/>
                <w:szCs w:val="20"/>
                <w14:ligatures w14:val="none"/>
              </w:rPr>
              <w:t>Continuation plan, partnerships, referral networks, and engagement of family caregivers and community-based supports.</w:t>
            </w:r>
          </w:p>
        </w:tc>
      </w:tr>
      <w:tr w:rsidR="00A45EA6" w:rsidTr="361D014E" w14:paraId="4F2F396D" w14:textId="77777777">
        <w:tc>
          <w:tcPr>
            <w:tcW w:w="4680" w:type="dxa"/>
            <w:shd w:val="clear" w:color="auto" w:fill="E8F0FE"/>
            <w:tcMar>
              <w:top w:w="40" w:type="dxa"/>
              <w:left w:w="100" w:type="dxa"/>
              <w:bottom w:w="40" w:type="dxa"/>
              <w:right w:w="100" w:type="dxa"/>
            </w:tcMar>
          </w:tcPr>
          <w:p w:rsidRPr="00135F23" w:rsidR="00135F23" w:rsidP="00135F23" w:rsidRDefault="00135F23" w14:paraId="1EB51B76"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kern w:val="0"/>
                <w:sz w:val="20"/>
                <w:szCs w:val="20"/>
                <w14:ligatures w14:val="none"/>
              </w:rPr>
              <w:t>TOTAL</w:t>
            </w:r>
          </w:p>
        </w:tc>
        <w:tc>
          <w:tcPr>
            <w:tcW w:w="1560" w:type="dxa"/>
            <w:shd w:val="clear" w:color="auto" w:fill="E8F0FE"/>
            <w:tcMar>
              <w:top w:w="40" w:type="dxa"/>
              <w:left w:w="100" w:type="dxa"/>
              <w:bottom w:w="40" w:type="dxa"/>
              <w:right w:w="100" w:type="dxa"/>
            </w:tcMar>
          </w:tcPr>
          <w:p w:rsidRPr="00135F23" w:rsidR="00135F23" w:rsidP="00135F23" w:rsidRDefault="00135F23" w14:paraId="24EB34A4"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kern w:val="0"/>
                <w:sz w:val="20"/>
                <w:szCs w:val="20"/>
                <w14:ligatures w14:val="none"/>
              </w:rPr>
              <w:t>[100]</w:t>
            </w:r>
          </w:p>
        </w:tc>
        <w:tc>
          <w:tcPr>
            <w:tcW w:w="3120" w:type="dxa"/>
            <w:shd w:val="clear" w:color="auto" w:fill="E8F0FE"/>
            <w:tcMar>
              <w:top w:w="40" w:type="dxa"/>
              <w:left w:w="100" w:type="dxa"/>
              <w:bottom w:w="40" w:type="dxa"/>
              <w:right w:w="100" w:type="dxa"/>
            </w:tcMar>
          </w:tcPr>
          <w:p w:rsidRPr="00135F23" w:rsidR="00135F23" w:rsidP="00135F23" w:rsidRDefault="00135F23" w14:paraId="6E4F48F3" w14:textId="77777777">
            <w:pPr>
              <w:spacing w:after="0" w:line="240" w:lineRule="auto"/>
              <w:rPr>
                <w:rFonts w:ascii="Franklin Gothic Book" w:hAnsi="Franklin Gothic Book" w:eastAsia="Arial" w:cs="Arial"/>
                <w:kern w:val="0"/>
                <w:sz w:val="22"/>
                <w:szCs w:val="22"/>
                <w14:ligatures w14:val="none"/>
              </w:rPr>
            </w:pPr>
          </w:p>
        </w:tc>
      </w:tr>
    </w:tbl>
    <w:p w:rsidR="00135F23" w:rsidP="00135F23" w:rsidRDefault="00135F23" w14:paraId="29F7BB51" w14:textId="77777777">
      <w:pPr>
        <w:spacing w:after="60" w:line="240" w:lineRule="auto"/>
        <w:rPr>
          <w:rFonts w:ascii="Franklin Gothic Book" w:hAnsi="Franklin Gothic Book" w:eastAsia="Arial" w:cs="Arial"/>
          <w:kern w:val="0"/>
          <w:sz w:val="22"/>
          <w:szCs w:val="22"/>
          <w14:ligatures w14:val="none"/>
        </w:rPr>
      </w:pPr>
    </w:p>
    <w:p w:rsidRPr="00135F23" w:rsidR="0010730A" w:rsidP="00135F23" w:rsidRDefault="0010730A" w14:paraId="0A82DCA7" w14:textId="5957AB9D">
      <w:pPr>
        <w:spacing w:after="60" w:line="240" w:lineRule="auto"/>
        <w:rPr>
          <w:rFonts w:ascii="Franklin Gothic Book" w:hAnsi="Franklin Gothic Book" w:eastAsia="Arial" w:cs="Arial"/>
          <w:kern w:val="0"/>
          <w:sz w:val="22"/>
          <w:szCs w:val="22"/>
          <w14:ligatures w14:val="none"/>
        </w:rPr>
      </w:pPr>
      <w:r w:rsidRPr="003D77A8">
        <w:rPr>
          <w:rFonts w:ascii="Franklin Gothic Book" w:hAnsi="Franklin Gothic Book" w:eastAsia="Arial" w:cs="Arial"/>
          <w:color w:val="000000" w:themeColor="text1"/>
          <w:kern w:val="0"/>
          <w:sz w:val="22"/>
          <w:szCs w:val="22"/>
          <w14:ligatures w14:val="none"/>
        </w:rPr>
        <w:t>Higher scores will be awarded to applicants that demonstrate meaningful engagement of family caregivers and care partners as part of cognitive detection, care planning, referral pathways, and coordination of services.</w:t>
      </w:r>
    </w:p>
    <w:p w:rsidRPr="00135F23" w:rsidR="00135F23" w:rsidP="00135F23" w:rsidRDefault="00135F23" w14:paraId="1FD9E3BA"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5.2 Review Process</w:t>
      </w:r>
    </w:p>
    <w:p w:rsidRPr="00C66447" w:rsidR="00C66447" w:rsidP="00C66447" w:rsidRDefault="00C66447" w14:paraId="14692C1D" w14:textId="77777777">
      <w:pPr>
        <w:spacing w:before="240" w:after="140" w:line="240" w:lineRule="auto"/>
        <w:outlineLvl w:val="1"/>
        <w:rPr>
          <w:rFonts w:ascii="Franklin Gothic Book" w:hAnsi="Franklin Gothic Book" w:eastAsia="Arial" w:cs="Arial"/>
          <w:kern w:val="0"/>
          <w:sz w:val="22"/>
          <w:szCs w:val="22"/>
          <w14:ligatures w14:val="none"/>
        </w:rPr>
      </w:pPr>
      <w:bookmarkStart w:name="_Hlk233121295" w:id="6"/>
      <w:r w:rsidRPr="00C66447">
        <w:rPr>
          <w:rFonts w:ascii="Franklin Gothic Book" w:hAnsi="Franklin Gothic Book" w:eastAsia="Arial" w:cs="Arial"/>
          <w:kern w:val="0"/>
          <w:sz w:val="22"/>
          <w:szCs w:val="22"/>
          <w14:ligatures w14:val="none"/>
        </w:rPr>
        <w:t>The review process consists of three stages:</w:t>
      </w:r>
    </w:p>
    <w:p w:rsidRPr="00C66447" w:rsidR="00C66447" w:rsidP="00C66447" w:rsidRDefault="00C66447" w14:paraId="21CE1E7E" w14:textId="648CA924">
      <w:pPr>
        <w:numPr>
          <w:ilvl w:val="0"/>
          <w:numId w:val="76"/>
        </w:numPr>
        <w:spacing w:before="240" w:after="140" w:line="240" w:lineRule="auto"/>
        <w:outlineLvl w:val="1"/>
        <w:rPr>
          <w:rFonts w:ascii="Franklin Gothic Book" w:hAnsi="Franklin Gothic Book" w:eastAsia="Arial" w:cs="Arial"/>
          <w:kern w:val="0"/>
          <w:sz w:val="22"/>
          <w:szCs w:val="22"/>
          <w14:ligatures w14:val="none"/>
        </w:rPr>
      </w:pPr>
      <w:r w:rsidRPr="00C66447">
        <w:rPr>
          <w:rFonts w:ascii="Franklin Gothic Book" w:hAnsi="Franklin Gothic Book" w:eastAsia="Arial" w:cs="Arial"/>
          <w:b/>
          <w:bCs/>
          <w:kern w:val="0"/>
          <w:sz w:val="22"/>
          <w:szCs w:val="22"/>
          <w14:ligatures w14:val="none"/>
        </w:rPr>
        <w:t xml:space="preserve">Stage 1 – Administrative Screening: </w:t>
      </w:r>
      <w:r w:rsidR="002A3317">
        <w:rPr>
          <w:rFonts w:ascii="Franklin Gothic Book" w:hAnsi="Franklin Gothic Book" w:eastAsia="Arial" w:cs="Arial"/>
          <w:kern w:val="0"/>
          <w:sz w:val="22"/>
          <w:szCs w:val="22"/>
          <w14:ligatures w14:val="none"/>
        </w:rPr>
        <w:t>Department</w:t>
      </w:r>
      <w:r w:rsidRPr="00C66447">
        <w:rPr>
          <w:rFonts w:ascii="Franklin Gothic Book" w:hAnsi="Franklin Gothic Book" w:eastAsia="Arial" w:cs="Arial"/>
          <w:kern w:val="0"/>
          <w:sz w:val="22"/>
          <w:szCs w:val="22"/>
          <w14:ligatures w14:val="none"/>
        </w:rPr>
        <w:t xml:space="preserve"> staff will screen applications for completeness and eligibility. Incomplete applications or those from ineligible organizations will not advance to technical review. Applicants will be notified of disqualification within 5 business days.</w:t>
      </w:r>
    </w:p>
    <w:p w:rsidRPr="00C66447" w:rsidR="00C66447" w:rsidP="00C66447" w:rsidRDefault="00C66447" w14:paraId="7B7485F6" w14:textId="7DF6E4BD">
      <w:pPr>
        <w:numPr>
          <w:ilvl w:val="0"/>
          <w:numId w:val="76"/>
        </w:numPr>
        <w:spacing w:before="240" w:after="140" w:line="240" w:lineRule="auto"/>
        <w:outlineLvl w:val="1"/>
        <w:rPr>
          <w:rFonts w:ascii="Franklin Gothic Book" w:hAnsi="Franklin Gothic Book" w:eastAsia="Arial" w:cs="Arial"/>
          <w:kern w:val="0"/>
          <w:sz w:val="22"/>
          <w:szCs w:val="22"/>
          <w14:ligatures w14:val="none"/>
        </w:rPr>
      </w:pPr>
      <w:r w:rsidRPr="00C66447">
        <w:rPr>
          <w:rFonts w:ascii="Franklin Gothic Book" w:hAnsi="Franklin Gothic Book" w:eastAsia="Arial" w:cs="Arial"/>
          <w:b/>
          <w:bCs/>
          <w:kern w:val="0"/>
          <w:sz w:val="22"/>
          <w:szCs w:val="22"/>
          <w14:ligatures w14:val="none"/>
        </w:rPr>
        <w:t xml:space="preserve">Stage 2 – Technical Review: </w:t>
      </w:r>
      <w:r w:rsidRPr="00C66447">
        <w:rPr>
          <w:rFonts w:ascii="Franklin Gothic Book" w:hAnsi="Franklin Gothic Book" w:eastAsia="Arial" w:cs="Arial"/>
          <w:kern w:val="0"/>
          <w:sz w:val="22"/>
          <w:szCs w:val="22"/>
          <w14:ligatures w14:val="none"/>
        </w:rPr>
        <w:t xml:space="preserve">A review panel of at least three individuals with </w:t>
      </w:r>
      <w:r w:rsidRPr="1C6098ED" w:rsidR="7021D705">
        <w:rPr>
          <w:rFonts w:ascii="Franklin Gothic Book" w:hAnsi="Franklin Gothic Book" w:eastAsia="Franklin Gothic Book" w:cs="Franklin Gothic Book"/>
          <w:sz w:val="22"/>
          <w:szCs w:val="22"/>
        </w:rPr>
        <w:t>expertise in cognitive health, dementia care, healthcare delivery, care coordination, public health program management, and federal grants compliance</w:t>
      </w:r>
      <w:r w:rsidRPr="1C6098ED">
        <w:rPr>
          <w:rFonts w:ascii="Franklin Gothic Book" w:hAnsi="Franklin Gothic Book" w:eastAsia="Arial" w:cs="Arial"/>
          <w:sz w:val="22"/>
          <w:szCs w:val="22"/>
        </w:rPr>
        <w:t xml:space="preserve">. </w:t>
      </w:r>
      <w:r w:rsidRPr="00C66447">
        <w:rPr>
          <w:rFonts w:ascii="Franklin Gothic Book" w:hAnsi="Franklin Gothic Book" w:eastAsia="Arial" w:cs="Arial"/>
          <w:kern w:val="0"/>
          <w:sz w:val="22"/>
          <w:szCs w:val="22"/>
          <w14:ligatures w14:val="none"/>
        </w:rPr>
        <w:t>Reviewers will participate in a consensus scoring session to discuss and finalize scores. Panel members will sign conflict of interest disclosures.</w:t>
      </w:r>
    </w:p>
    <w:p w:rsidRPr="00C66447" w:rsidR="00C66447" w:rsidP="00C66447" w:rsidRDefault="00C66447" w14:paraId="4044256E" w14:textId="264C3472">
      <w:pPr>
        <w:numPr>
          <w:ilvl w:val="0"/>
          <w:numId w:val="76"/>
        </w:numPr>
        <w:spacing w:before="240" w:after="140" w:line="240" w:lineRule="auto"/>
        <w:outlineLvl w:val="1"/>
        <w:rPr>
          <w:rFonts w:ascii="Franklin Gothic Book" w:hAnsi="Franklin Gothic Book" w:eastAsia="Arial" w:cs="Arial"/>
          <w:kern w:val="0"/>
          <w:sz w:val="22"/>
          <w:szCs w:val="22"/>
          <w14:ligatures w14:val="none"/>
        </w:rPr>
      </w:pPr>
      <w:r w:rsidRPr="00C66447" w:rsidR="00C66447">
        <w:rPr>
          <w:rFonts w:ascii="Franklin Gothic Book" w:hAnsi="Franklin Gothic Book" w:eastAsia="Arial" w:cs="Arial"/>
          <w:b w:val="1"/>
          <w:bCs w:val="1"/>
          <w:kern w:val="0"/>
          <w:sz w:val="22"/>
          <w:szCs w:val="22"/>
          <w14:ligatures w14:val="none"/>
        </w:rPr>
        <w:t xml:space="preserve">Stage 3 – Final Selection: </w:t>
      </w:r>
      <w:r w:rsidRPr="00C66447" w:rsidR="00C66447">
        <w:rPr>
          <w:rFonts w:ascii="Franklin Gothic Book" w:hAnsi="Franklin Gothic Book" w:eastAsia="Arial" w:cs="Arial"/>
          <w:kern w:val="0"/>
          <w:sz w:val="22"/>
          <w:szCs w:val="22"/>
          <w14:ligatures w14:val="none"/>
        </w:rPr>
        <w:t xml:space="preserve">The </w:t>
      </w:r>
      <w:r w:rsidRPr="00C66447" w:rsidR="33F71C61">
        <w:rPr>
          <w:rFonts w:ascii="Franklin Gothic Book" w:hAnsi="Franklin Gothic Book" w:eastAsia="Arial" w:cs="Arial"/>
          <w:kern w:val="0"/>
          <w:sz w:val="22"/>
          <w:szCs w:val="22"/>
          <w14:ligatures w14:val="none"/>
        </w:rPr>
        <w:t xml:space="preserve">department</w:t>
      </w:r>
      <w:r w:rsidRPr="75787B4F" w:rsidR="33F71C61">
        <w:rPr>
          <w:rFonts w:ascii="Franklin Gothic Book" w:hAnsi="Franklin Gothic Book" w:eastAsia="Arial" w:cs="Arial"/>
          <w:sz w:val="22"/>
          <w:szCs w:val="22"/>
        </w:rPr>
        <w:t xml:space="preserve"> </w:t>
      </w:r>
      <w:r w:rsidRPr="75787B4F" w:rsidR="00C66447">
        <w:rPr>
          <w:rFonts w:ascii="Franklin Gothic Book" w:hAnsi="Franklin Gothic Book" w:eastAsia="Arial" w:cs="Arial"/>
          <w:sz w:val="22"/>
          <w:szCs w:val="22"/>
        </w:rPr>
        <w:t xml:space="preserve">will make final funding decisions based on panel scores, geographic coverage across the </w:t>
      </w:r>
      <w:r w:rsidRPr="75787B4F" w:rsidR="00FC5BA7">
        <w:rPr>
          <w:rFonts w:ascii="Franklin Gothic Book" w:hAnsi="Franklin Gothic Book" w:eastAsia="Arial" w:cs="Arial"/>
          <w:sz w:val="22"/>
          <w:szCs w:val="22"/>
        </w:rPr>
        <w:t>state</w:t>
      </w:r>
      <w:r w:rsidRPr="75787B4F" w:rsidR="00C66447">
        <w:rPr>
          <w:rFonts w:ascii="Franklin Gothic Book" w:hAnsi="Franklin Gothic Book" w:eastAsia="Arial" w:cs="Arial"/>
          <w:sz w:val="22"/>
          <w:szCs w:val="22"/>
        </w:rPr>
        <w:t xml:space="preserve">, population reach, and programmatic priorities. The </w:t>
      </w:r>
      <w:r w:rsidRPr="75787B4F" w:rsidR="001C11DB">
        <w:rPr>
          <w:rFonts w:ascii="Franklin Gothic Book" w:hAnsi="Franklin Gothic Book" w:eastAsia="Arial" w:cs="Arial"/>
          <w:sz w:val="22"/>
          <w:szCs w:val="22"/>
        </w:rPr>
        <w:t>Department</w:t>
      </w:r>
      <w:r w:rsidRPr="75787B4F" w:rsidR="001C11DB">
        <w:rPr>
          <w:rFonts w:ascii="Franklin Gothic Book" w:hAnsi="Franklin Gothic Book" w:eastAsia="Arial" w:cs="Arial"/>
          <w:sz w:val="22"/>
          <w:szCs w:val="22"/>
        </w:rPr>
        <w:t xml:space="preserve"> </w:t>
      </w:r>
      <w:r w:rsidRPr="75787B4F" w:rsidR="00C66447">
        <w:rPr>
          <w:rFonts w:ascii="Franklin Gothic Book" w:hAnsi="Franklin Gothic Book" w:eastAsia="Arial" w:cs="Arial"/>
          <w:sz w:val="22"/>
          <w:szCs w:val="22"/>
        </w:rPr>
        <w:t xml:space="preserve">reserves the right to fund applications out of rank order to ensure </w:t>
      </w:r>
      <w:r w:rsidRPr="75787B4F" w:rsidR="00C66447">
        <w:rPr>
          <w:rFonts w:ascii="Franklin Gothic Book" w:hAnsi="Franklin Gothic Book" w:eastAsia="Arial" w:cs="Arial"/>
          <w:sz w:val="22"/>
          <w:szCs w:val="22"/>
        </w:rPr>
        <w:t>equitable</w:t>
      </w:r>
      <w:r w:rsidRPr="75787B4F" w:rsidR="00C66447">
        <w:rPr>
          <w:rFonts w:ascii="Franklin Gothic Book" w:hAnsi="Franklin Gothic Book" w:eastAsia="Arial" w:cs="Arial"/>
          <w:sz w:val="22"/>
          <w:szCs w:val="22"/>
        </w:rPr>
        <w:t xml:space="preserve"> geographic distribution.</w:t>
      </w:r>
    </w:p>
    <w:bookmarkEnd w:id="6"/>
    <w:p w:rsidR="38E9D3D5" w:rsidP="1C6098ED" w:rsidRDefault="38E9D3D5" w14:paraId="37EF5DD5" w14:textId="61E1F302">
      <w:p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 xml:space="preserve">The Department may request clarification, additional information, or interviews from applicants as part of the review process. Funding recommendations will be developed based on final evaluation scores, risk assessment results, available funding, and the Department’s goal of establishing an effective statewide </w:t>
      </w:r>
      <w:r w:rsidRPr="1C6098ED" w:rsidR="0B448B53">
        <w:rPr>
          <w:rFonts w:ascii="Franklin Gothic Book" w:hAnsi="Franklin Gothic Book" w:eastAsia="Franklin Gothic Book" w:cs="Franklin Gothic Book"/>
          <w:sz w:val="22"/>
          <w:szCs w:val="22"/>
        </w:rPr>
        <w:t>Idaho Cognitive Care Pathway Network</w:t>
      </w:r>
      <w:r w:rsidRPr="1C6098ED">
        <w:rPr>
          <w:rFonts w:ascii="Franklin Gothic Book" w:hAnsi="Franklin Gothic Book" w:eastAsia="Franklin Gothic Book" w:cs="Franklin Gothic Book"/>
          <w:color w:val="000000" w:themeColor="text1"/>
          <w:sz w:val="22"/>
          <w:szCs w:val="22"/>
        </w:rPr>
        <w:t>. The Department anticipates funding one (1) to two (2) Lead Entities capable of administering and overseeing a statewide network of local implementation partners.</w:t>
      </w:r>
    </w:p>
    <w:p w:rsidR="38E9D3D5" w:rsidP="1C6098ED" w:rsidRDefault="38E9D3D5" w14:paraId="0DDC2554" w14:textId="1FB19E51">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Final funding decisions will consider:</w:t>
      </w:r>
    </w:p>
    <w:p w:rsidR="38E9D3D5" w:rsidP="1C6098ED" w:rsidRDefault="38E9D3D5" w14:paraId="59DDDA86" w14:textId="70ED8B67">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Application scores</w:t>
      </w:r>
    </w:p>
    <w:p w:rsidR="38E9D3D5" w:rsidP="1C6098ED" w:rsidRDefault="38E9D3D5" w14:paraId="563F8FC3" w14:textId="390B1AFA">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Funding availability</w:t>
      </w:r>
    </w:p>
    <w:p w:rsidR="38E9D3D5" w:rsidP="1C6098ED" w:rsidRDefault="38E9D3D5" w14:paraId="56B5F37F" w14:textId="27A4374D">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Geographic coverage</w:t>
      </w:r>
    </w:p>
    <w:p w:rsidR="38E9D3D5" w:rsidP="1C6098ED" w:rsidRDefault="38E9D3D5" w14:paraId="0A9BD520" w14:textId="7E6FE8BE">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Organizational capacity</w:t>
      </w:r>
    </w:p>
    <w:p w:rsidR="38E9D3D5" w:rsidP="1C6098ED" w:rsidRDefault="38E9D3D5" w14:paraId="3871F484" w14:textId="70AA9B37">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Program priorities</w:t>
      </w:r>
    </w:p>
    <w:p w:rsidR="38E9D3D5" w:rsidP="1C6098ED" w:rsidRDefault="38E9D3D5" w14:paraId="06BAC1F2" w14:textId="2D915537">
      <w:pPr>
        <w:pStyle w:val="ListParagraph"/>
        <w:numPr>
          <w:ilvl w:val="0"/>
          <w:numId w:val="19"/>
        </w:numPr>
        <w:spacing w:after="60" w:line="276" w:lineRule="auto"/>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Ability to achieve statewide population-level outcomes</w:t>
      </w:r>
    </w:p>
    <w:p w:rsidRPr="00135F23" w:rsidR="00135F23" w:rsidP="00135F23" w:rsidRDefault="00135F23" w14:paraId="2A1441D1"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5.3 Pre-Award Risk Assessment</w:t>
      </w:r>
    </w:p>
    <w:p w:rsidRPr="00C66447" w:rsidR="00C66447" w:rsidP="00C66447" w:rsidRDefault="00C66447" w14:paraId="5139C3F7" w14:textId="396F6B70">
      <w:p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 xml:space="preserve">All recommended applicants will undergo a pre-award risk assessment before the subaward is executed. The risk assessment </w:t>
      </w:r>
      <w:r w:rsidR="003D46FD">
        <w:rPr>
          <w:rFonts w:ascii="Franklin Gothic Book" w:hAnsi="Franklin Gothic Book" w:eastAsia="Arial" w:cs="Arial"/>
          <w:kern w:val="0"/>
          <w:sz w:val="22"/>
          <w:szCs w:val="22"/>
          <w14:ligatures w14:val="none"/>
        </w:rPr>
        <w:t xml:space="preserve">will </w:t>
      </w:r>
      <w:r w:rsidRPr="00C66447">
        <w:rPr>
          <w:rFonts w:ascii="Franklin Gothic Book" w:hAnsi="Franklin Gothic Book" w:eastAsia="Arial" w:cs="Arial"/>
          <w:kern w:val="0"/>
          <w:sz w:val="22"/>
          <w:szCs w:val="22"/>
          <w14:ligatures w14:val="none"/>
        </w:rPr>
        <w:t>evaluate:</w:t>
      </w:r>
    </w:p>
    <w:p w:rsidRPr="00C66447" w:rsidR="00C66447" w:rsidP="00C66447" w:rsidRDefault="00C66447" w14:paraId="301FC175" w14:textId="77777777">
      <w:pPr>
        <w:numPr>
          <w:ilvl w:val="0"/>
          <w:numId w:val="72"/>
        </w:numPr>
        <w:spacing w:after="80" w:line="240" w:lineRule="auto"/>
        <w:rPr>
          <w:rFonts w:ascii="Franklin Gothic Book" w:hAnsi="Franklin Gothic Book" w:eastAsia="Arial" w:cs="Arial"/>
          <w:kern w:val="0"/>
          <w:sz w:val="22"/>
          <w:szCs w:val="22"/>
          <w14:ligatures w14:val="none"/>
        </w:rPr>
      </w:pPr>
      <w:bookmarkStart w:name="_Hlk233121343" w:id="7"/>
      <w:r w:rsidRPr="00C66447">
        <w:rPr>
          <w:rFonts w:ascii="Franklin Gothic Book" w:hAnsi="Franklin Gothic Book" w:eastAsia="Arial" w:cs="Arial"/>
          <w:kern w:val="0"/>
          <w:sz w:val="22"/>
          <w:szCs w:val="22"/>
          <w14:ligatures w14:val="none"/>
        </w:rPr>
        <w:t>Prior experience managing federal awards of similar size and complexity</w:t>
      </w:r>
    </w:p>
    <w:p w:rsidRPr="00C66447" w:rsidR="00C66447" w:rsidP="00C66447" w:rsidRDefault="00C66447" w14:paraId="4D4D8077" w14:textId="77777777">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Results of the most recent Single Audit (if applicable), including the type of opinion, material weaknesses, significant deficiencies, and findings specific to federal programs</w:t>
      </w:r>
    </w:p>
    <w:p w:rsidRPr="00C66447" w:rsidR="00C66447" w:rsidP="00C66447" w:rsidRDefault="00C66447" w14:paraId="314642B4" w14:textId="77777777">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Financial stability indicators, including current ratio, unrestricted net assets, and recent year-over-year revenue trends</w:t>
      </w:r>
    </w:p>
    <w:p w:rsidRPr="00C66447" w:rsidR="00C66447" w:rsidP="00C66447" w:rsidRDefault="00C66447" w14:paraId="6F79B553" w14:textId="77777777">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Adequacy of the organization’s financial management system, including ability to track costs by funding source per §200.302</w:t>
      </w:r>
    </w:p>
    <w:p w:rsidRPr="00C66447" w:rsidR="00C66447" w:rsidP="00C66447" w:rsidRDefault="00C66447" w14:paraId="2B2E2B5D" w14:textId="77777777">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Written policies for procurement (§§200.318–327), travel, property management, and time-and-effort reporting</w:t>
      </w:r>
    </w:p>
    <w:p w:rsidRPr="00C66447" w:rsidR="00C66447" w:rsidP="00C66447" w:rsidRDefault="00C66447" w14:paraId="25424C27" w14:textId="582943A2">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 xml:space="preserve">History of performance on prior </w:t>
      </w:r>
      <w:r w:rsidR="002A3317">
        <w:rPr>
          <w:rFonts w:ascii="Franklin Gothic Book" w:hAnsi="Franklin Gothic Book" w:eastAsia="Arial" w:cs="Arial"/>
          <w:kern w:val="0"/>
          <w:sz w:val="22"/>
          <w:szCs w:val="22"/>
          <w14:ligatures w14:val="none"/>
        </w:rPr>
        <w:t>Department</w:t>
      </w:r>
      <w:r w:rsidRPr="00C66447">
        <w:rPr>
          <w:rFonts w:ascii="Franklin Gothic Book" w:hAnsi="Franklin Gothic Book" w:eastAsia="Arial" w:cs="Arial"/>
          <w:kern w:val="0"/>
          <w:sz w:val="22"/>
          <w:szCs w:val="22"/>
          <w14:ligatures w14:val="none"/>
        </w:rPr>
        <w:t xml:space="preserve"> subawards or other state/federal awards</w:t>
      </w:r>
    </w:p>
    <w:p w:rsidRPr="00C66447" w:rsidR="00C66447" w:rsidP="00C66447" w:rsidRDefault="00C66447" w14:paraId="7B7044F0" w14:textId="77777777">
      <w:pPr>
        <w:numPr>
          <w:ilvl w:val="0"/>
          <w:numId w:val="72"/>
        </w:num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New organizations or those with identified risk factors will be designated as “high risk” and subject to enhanced monitoring conditions per §200.208</w:t>
      </w:r>
    </w:p>
    <w:p w:rsidRPr="00C66447" w:rsidR="00C66447" w:rsidP="00C66447" w:rsidRDefault="00C66447" w14:paraId="1D11A40D" w14:textId="77777777">
      <w:pPr>
        <w:spacing w:after="80" w:line="240" w:lineRule="auto"/>
        <w:rPr>
          <w:rFonts w:ascii="Franklin Gothic Book" w:hAnsi="Franklin Gothic Book" w:eastAsia="Arial" w:cs="Arial"/>
          <w:kern w:val="0"/>
          <w:sz w:val="22"/>
          <w:szCs w:val="22"/>
          <w14:ligatures w14:val="none"/>
        </w:rPr>
      </w:pPr>
    </w:p>
    <w:p w:rsidRPr="00C66447" w:rsidR="00C66447" w:rsidP="00C66447" w:rsidRDefault="00C66447" w14:paraId="4491976A" w14:textId="6B779766">
      <w:pPr>
        <w:spacing w:after="80" w:line="240" w:lineRule="auto"/>
        <w:rPr>
          <w:rFonts w:ascii="Franklin Gothic Book" w:hAnsi="Franklin Gothic Book" w:eastAsia="Arial" w:cs="Arial"/>
          <w:kern w:val="0"/>
          <w:sz w:val="22"/>
          <w:szCs w:val="22"/>
          <w14:ligatures w14:val="none"/>
        </w:rPr>
      </w:pPr>
      <w:r w:rsidRPr="00C66447">
        <w:rPr>
          <w:rFonts w:ascii="Franklin Gothic Book" w:hAnsi="Franklin Gothic Book" w:eastAsia="Arial" w:cs="Arial"/>
          <w:kern w:val="0"/>
          <w:sz w:val="22"/>
          <w:szCs w:val="22"/>
          <w14:ligatures w14:val="none"/>
        </w:rPr>
        <w:t>Applicants who do not pass the pre-award risk assessment may have their award rescinded or may receive the award with special conditions (e.g., more frequent reporting, limited advance payments, required technical assistance).</w:t>
      </w:r>
      <w:bookmarkEnd w:id="7"/>
    </w:p>
    <w:p w:rsidRPr="00064451" w:rsidR="00064451" w:rsidP="00064451" w:rsidRDefault="00064451" w14:paraId="4C4374EE"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064451">
        <w:rPr>
          <w:rFonts w:ascii="Franklin Gothic Book" w:hAnsi="Franklin Gothic Book" w:eastAsia="Arial" w:cs="Arial"/>
          <w:b/>
          <w:bCs/>
          <w:color w:val="001489"/>
          <w:kern w:val="0"/>
          <w:sz w:val="32"/>
          <w:szCs w:val="32"/>
          <w14:ligatures w14:val="none"/>
        </w:rPr>
        <w:t>Section 6: Subaward Terms &amp; Conditions</w:t>
      </w:r>
    </w:p>
    <w:p w:rsidRPr="00064451" w:rsidR="00064451" w:rsidP="00064451" w:rsidRDefault="00064451" w14:paraId="6C00E014"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6.1 Federal Flow-Down Requirements</w:t>
      </w:r>
    </w:p>
    <w:p w:rsidRPr="00064451" w:rsidR="00064451" w:rsidP="00064451" w:rsidRDefault="00B0319D" w14:paraId="78A14A43" w14:textId="36607C7A">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will be subject to all applicable federal requirements that flow down from the prime award, including but not limited to:</w:t>
      </w:r>
    </w:p>
    <w:p w:rsidRPr="00064451" w:rsidR="00064451" w:rsidP="00064451" w:rsidRDefault="00064451" w14:paraId="5EAAD4DD" w14:textId="77777777">
      <w:pPr>
        <w:numPr>
          <w:ilvl w:val="0"/>
          <w:numId w:val="55"/>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2 CFR Part 200 – Uniform Administrative Requirements, Cost Principles, and Audit Requirements</w:t>
      </w:r>
    </w:p>
    <w:p w:rsidRPr="00064451" w:rsidR="00064451" w:rsidP="00064451" w:rsidRDefault="00064451" w14:paraId="5AB50B1C" w14:textId="77777777">
      <w:pPr>
        <w:numPr>
          <w:ilvl w:val="0"/>
          <w:numId w:val="55"/>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45 CFR Part 75 (HHS-specific implementation, if applicable)</w:t>
      </w:r>
    </w:p>
    <w:p w:rsidRPr="00064451" w:rsidR="00064451" w:rsidP="00064451" w:rsidRDefault="00064451" w14:paraId="6E780F6E" w14:textId="77777777">
      <w:pPr>
        <w:numPr>
          <w:ilvl w:val="0"/>
          <w:numId w:val="55"/>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Federal award terms and conditions as specified in the Notice of Award</w:t>
      </w:r>
    </w:p>
    <w:p w:rsidRPr="00064451" w:rsidR="00064451" w:rsidP="00064451" w:rsidRDefault="00064451" w14:paraId="0EF4DC23" w14:textId="1AA51AED">
      <w:pPr>
        <w:numPr>
          <w:ilvl w:val="0"/>
          <w:numId w:val="55"/>
        </w:num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2"/>
          <w:szCs w:val="22"/>
          <w14:ligatures w14:val="none"/>
        </w:rPr>
        <w:t>CMS/</w:t>
      </w:r>
      <w:r w:rsidRPr="00064451">
        <w:rPr>
          <w:rFonts w:ascii="Franklin Gothic Book" w:hAnsi="Franklin Gothic Book" w:eastAsia="Arial" w:cs="Arial"/>
          <w:kern w:val="0"/>
          <w:sz w:val="22"/>
          <w:szCs w:val="22"/>
          <w14:ligatures w14:val="none"/>
        </w:rPr>
        <w:t>CDC/HRSA program-specific requirements from the Notice of Funding Opportunity (NOFO)</w:t>
      </w:r>
    </w:p>
    <w:p w:rsidRPr="00064451" w:rsidR="00064451" w:rsidP="00064451" w:rsidRDefault="00064451" w14:paraId="62ADD0DA" w14:textId="2591694E">
      <w:pPr>
        <w:numPr>
          <w:ilvl w:val="0"/>
          <w:numId w:val="55"/>
        </w:numPr>
        <w:spacing w:after="0" w:line="240" w:lineRule="auto"/>
        <w:rPr>
          <w:rFonts w:ascii="Franklin Gothic Book" w:hAnsi="Franklin Gothic Book" w:eastAsia="Arial" w:cs="Arial"/>
          <w:kern w:val="0"/>
          <w:sz w:val="22"/>
          <w:szCs w:val="22"/>
          <w14:ligatures w14:val="none"/>
        </w:rPr>
      </w:pPr>
      <w:r w:rsidRPr="00064451" w:rsidR="00064451">
        <w:rPr>
          <w:rFonts w:ascii="Franklin Gothic Book" w:hAnsi="Franklin Gothic Book" w:eastAsia="Arial" w:cs="Arial"/>
          <w:kern w:val="0"/>
          <w:sz w:val="22"/>
          <w:szCs w:val="22"/>
          <w14:ligatures w14:val="none"/>
        </w:rPr>
        <w:t>Single Audit requirements per §200.501 (for entities expending $</w:t>
      </w:r>
      <w:r w:rsidRPr="00997EC9" w:rsidR="00064451">
        <w:rPr>
          <w:rFonts w:ascii="Franklin Gothic Book" w:hAnsi="Franklin Gothic Book" w:eastAsia="Arial" w:cs="Arial"/>
          <w:kern w:val="0"/>
          <w:sz w:val="22"/>
          <w:szCs w:val="22"/>
          <w14:ligatures w14:val="none"/>
        </w:rPr>
        <w:t>1,000</w:t>
      </w:r>
      <w:r w:rsidRPr="00064451" w:rsidR="00064451">
        <w:rPr>
          <w:rFonts w:ascii="Franklin Gothic Book" w:hAnsi="Franklin Gothic Book" w:eastAsia="Arial" w:cs="Arial"/>
          <w:kern w:val="0"/>
          <w:sz w:val="22"/>
          <w:szCs w:val="22"/>
          <w14:ligatures w14:val="none"/>
        </w:rPr>
        <w:t>,000+ in federal awards)</w:t>
      </w:r>
    </w:p>
    <w:p w:rsidR="75787B4F" w:rsidP="75787B4F" w:rsidRDefault="75787B4F" w14:paraId="29D735FB" w14:textId="15785ECB">
      <w:pPr>
        <w:spacing w:after="0" w:line="240" w:lineRule="auto"/>
        <w:rPr>
          <w:rFonts w:ascii="Franklin Gothic Book" w:hAnsi="Franklin Gothic Book" w:eastAsia="Arial" w:cs="Arial"/>
          <w:sz w:val="22"/>
          <w:szCs w:val="22"/>
        </w:rPr>
      </w:pPr>
    </w:p>
    <w:p w:rsidRPr="00064451" w:rsidR="00064451" w:rsidP="00064451" w:rsidRDefault="00064451" w14:paraId="4132267E"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6.2 Reporting Requirements</w:t>
      </w:r>
    </w:p>
    <w:p w:rsidRPr="00FB2CA0" w:rsidR="00064451" w:rsidP="00064451" w:rsidRDefault="00B0319D" w14:paraId="3BFB8DCF" w14:textId="04A4D91D">
      <w:pPr>
        <w:spacing w:after="12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2"/>
          <w:szCs w:val="22"/>
          <w14:ligatures w14:val="none"/>
        </w:rPr>
        <w:t>Subgrantee</w:t>
      </w:r>
      <w:r w:rsidRPr="00FB2CA0" w:rsidR="00064451">
        <w:rPr>
          <w:rFonts w:ascii="Franklin Gothic Book" w:hAnsi="Franklin Gothic Book" w:eastAsia="Arial" w:cs="Arial"/>
          <w:kern w:val="0"/>
          <w:sz w:val="22"/>
          <w:szCs w:val="22"/>
          <w14:ligatures w14:val="none"/>
        </w:rPr>
        <w:t>s will be required to submit the following reports:</w:t>
      </w:r>
    </w:p>
    <w:p w:rsidRPr="00FB2CA0" w:rsidR="00064451" w:rsidP="00064451" w:rsidRDefault="00064451" w14:paraId="1C743EA4" w14:textId="1492397B">
      <w:pPr>
        <w:spacing w:after="100" w:line="240" w:lineRule="auto"/>
        <w:rPr>
          <w:rFonts w:ascii="Franklin Gothic Book" w:hAnsi="Franklin Gothic Book" w:eastAsia="Arial" w:cs="Arial"/>
          <w:i/>
          <w:iCs/>
          <w:kern w:val="0"/>
          <w:sz w:val="20"/>
          <w:szCs w:val="20"/>
          <w14:ligatures w14:val="none"/>
        </w:rPr>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120"/>
        <w:gridCol w:w="2340"/>
        <w:gridCol w:w="1560"/>
        <w:gridCol w:w="2340"/>
      </w:tblGrid>
      <w:tr w:rsidRPr="00FB2CA0" w:rsidR="00A45EA6" w:rsidTr="00D11BC4" w14:paraId="59113769" w14:textId="77777777">
        <w:tc>
          <w:tcPr>
            <w:tcW w:w="3120" w:type="dxa"/>
            <w:shd w:val="clear" w:color="auto" w:fill="1B365D"/>
            <w:tcMar>
              <w:top w:w="60" w:type="dxa"/>
              <w:left w:w="100" w:type="dxa"/>
              <w:bottom w:w="60" w:type="dxa"/>
              <w:right w:w="100" w:type="dxa"/>
            </w:tcMar>
          </w:tcPr>
          <w:p w:rsidRPr="00FB2CA0" w:rsidR="00064451" w:rsidP="00064451" w:rsidRDefault="00064451" w14:paraId="3C7C1677" w14:textId="77777777">
            <w:pPr>
              <w:spacing w:after="0" w:line="240" w:lineRule="auto"/>
              <w:jc w:val="center"/>
              <w:rPr>
                <w:rFonts w:ascii="Franklin Gothic Book" w:hAnsi="Franklin Gothic Book" w:eastAsia="Arial" w:cs="Arial"/>
                <w:kern w:val="0"/>
                <w:sz w:val="22"/>
                <w:szCs w:val="22"/>
                <w14:ligatures w14:val="none"/>
              </w:rPr>
            </w:pPr>
            <w:r w:rsidRPr="00FB2CA0">
              <w:rPr>
                <w:rFonts w:ascii="Franklin Gothic Book" w:hAnsi="Franklin Gothic Book" w:eastAsia="Arial" w:cs="Arial"/>
                <w:b/>
                <w:bCs/>
                <w:kern w:val="0"/>
                <w:sz w:val="20"/>
                <w:szCs w:val="20"/>
                <w14:ligatures w14:val="none"/>
              </w:rPr>
              <w:t>Report</w:t>
            </w:r>
          </w:p>
        </w:tc>
        <w:tc>
          <w:tcPr>
            <w:tcW w:w="2340" w:type="dxa"/>
            <w:shd w:val="clear" w:color="auto" w:fill="1B365D"/>
            <w:tcMar>
              <w:top w:w="60" w:type="dxa"/>
              <w:left w:w="100" w:type="dxa"/>
              <w:bottom w:w="60" w:type="dxa"/>
              <w:right w:w="100" w:type="dxa"/>
            </w:tcMar>
          </w:tcPr>
          <w:p w:rsidRPr="00FB2CA0" w:rsidR="00064451" w:rsidP="00064451" w:rsidRDefault="00064451" w14:paraId="7F76AC04" w14:textId="77777777">
            <w:pPr>
              <w:spacing w:after="0" w:line="240" w:lineRule="auto"/>
              <w:jc w:val="center"/>
              <w:rPr>
                <w:rFonts w:ascii="Franklin Gothic Book" w:hAnsi="Franklin Gothic Book" w:eastAsia="Arial" w:cs="Arial"/>
                <w:kern w:val="0"/>
                <w:sz w:val="22"/>
                <w:szCs w:val="22"/>
                <w14:ligatures w14:val="none"/>
              </w:rPr>
            </w:pPr>
            <w:r w:rsidRPr="00FB2CA0">
              <w:rPr>
                <w:rFonts w:ascii="Franklin Gothic Book" w:hAnsi="Franklin Gothic Book" w:eastAsia="Arial" w:cs="Arial"/>
                <w:b/>
                <w:bCs/>
                <w:kern w:val="0"/>
                <w:sz w:val="20"/>
                <w:szCs w:val="20"/>
                <w14:ligatures w14:val="none"/>
              </w:rPr>
              <w:t>Frequency</w:t>
            </w:r>
          </w:p>
        </w:tc>
        <w:tc>
          <w:tcPr>
            <w:tcW w:w="1560" w:type="dxa"/>
            <w:shd w:val="clear" w:color="auto" w:fill="1B365D"/>
            <w:tcMar>
              <w:top w:w="60" w:type="dxa"/>
              <w:left w:w="100" w:type="dxa"/>
              <w:bottom w:w="60" w:type="dxa"/>
              <w:right w:w="100" w:type="dxa"/>
            </w:tcMar>
          </w:tcPr>
          <w:p w:rsidRPr="00FB2CA0" w:rsidR="00064451" w:rsidP="00064451" w:rsidRDefault="00064451" w14:paraId="06B21F06" w14:textId="77777777">
            <w:pPr>
              <w:spacing w:after="0" w:line="240" w:lineRule="auto"/>
              <w:jc w:val="center"/>
              <w:rPr>
                <w:rFonts w:ascii="Franklin Gothic Book" w:hAnsi="Franklin Gothic Book" w:eastAsia="Arial" w:cs="Arial"/>
                <w:kern w:val="0"/>
                <w:sz w:val="22"/>
                <w:szCs w:val="22"/>
                <w14:ligatures w14:val="none"/>
              </w:rPr>
            </w:pPr>
            <w:r w:rsidRPr="00FB2CA0">
              <w:rPr>
                <w:rFonts w:ascii="Franklin Gothic Book" w:hAnsi="Franklin Gothic Book" w:eastAsia="Arial" w:cs="Arial"/>
                <w:b/>
                <w:bCs/>
                <w:kern w:val="0"/>
                <w:sz w:val="20"/>
                <w:szCs w:val="20"/>
                <w14:ligatures w14:val="none"/>
              </w:rPr>
              <w:t>Due Date</w:t>
            </w:r>
          </w:p>
        </w:tc>
        <w:tc>
          <w:tcPr>
            <w:tcW w:w="2340" w:type="dxa"/>
            <w:shd w:val="clear" w:color="auto" w:fill="1B365D"/>
            <w:tcMar>
              <w:top w:w="60" w:type="dxa"/>
              <w:left w:w="100" w:type="dxa"/>
              <w:bottom w:w="60" w:type="dxa"/>
              <w:right w:w="100" w:type="dxa"/>
            </w:tcMar>
          </w:tcPr>
          <w:p w:rsidRPr="00FB2CA0" w:rsidR="00064451" w:rsidP="00064451" w:rsidRDefault="00064451" w14:paraId="7A5CEF89" w14:textId="77777777">
            <w:pPr>
              <w:spacing w:after="0" w:line="240" w:lineRule="auto"/>
              <w:jc w:val="center"/>
              <w:rPr>
                <w:rFonts w:ascii="Franklin Gothic Book" w:hAnsi="Franklin Gothic Book" w:eastAsia="Arial" w:cs="Arial"/>
                <w:kern w:val="0"/>
                <w:sz w:val="22"/>
                <w:szCs w:val="22"/>
                <w14:ligatures w14:val="none"/>
              </w:rPr>
            </w:pPr>
            <w:r w:rsidRPr="00FB2CA0">
              <w:rPr>
                <w:rFonts w:ascii="Franklin Gothic Book" w:hAnsi="Franklin Gothic Book" w:eastAsia="Arial" w:cs="Arial"/>
                <w:b/>
                <w:bCs/>
                <w:kern w:val="0"/>
                <w:sz w:val="20"/>
                <w:szCs w:val="20"/>
                <w14:ligatures w14:val="none"/>
              </w:rPr>
              <w:t>Submit To</w:t>
            </w:r>
          </w:p>
        </w:tc>
      </w:tr>
      <w:tr w:rsidRPr="00FB2CA0" w:rsidR="000C6314" w:rsidTr="00D11BC4" w14:paraId="75EF3DC6" w14:textId="77777777">
        <w:tc>
          <w:tcPr>
            <w:tcW w:w="3120" w:type="dxa"/>
            <w:shd w:val="clear" w:color="auto" w:fill="F5F5F5"/>
            <w:tcMar>
              <w:top w:w="40" w:type="dxa"/>
              <w:left w:w="100" w:type="dxa"/>
              <w:bottom w:w="40" w:type="dxa"/>
              <w:right w:w="100" w:type="dxa"/>
            </w:tcMar>
          </w:tcPr>
          <w:p w:rsidRPr="00FB2CA0" w:rsidR="000C6314" w:rsidP="000C6314" w:rsidRDefault="000C6314" w14:paraId="2FE0341B" w14:textId="3D55A332">
            <w:pPr>
              <w:spacing w:after="0" w:line="240" w:lineRule="auto"/>
              <w:rPr>
                <w:rFonts w:ascii="Franklin Gothic Book" w:hAnsi="Franklin Gothic Book" w:eastAsia="Arial" w:cs="Arial"/>
                <w:kern w:val="0"/>
                <w:sz w:val="20"/>
                <w:szCs w:val="20"/>
                <w14:ligatures w14:val="none"/>
              </w:rPr>
            </w:pPr>
            <w:r w:rsidRPr="00FB2CA0">
              <w:rPr>
                <w:rFonts w:ascii="Franklin Gothic Book" w:hAnsi="Franklin Gothic Book" w:eastAsia="Arial" w:cs="Arial"/>
                <w:sz w:val="20"/>
                <w:szCs w:val="20"/>
              </w:rPr>
              <w:t>Operating and Personnel Detail Reports Submitted with Invoice</w:t>
            </w:r>
          </w:p>
        </w:tc>
        <w:tc>
          <w:tcPr>
            <w:tcW w:w="2340" w:type="dxa"/>
            <w:shd w:val="clear" w:color="auto" w:fill="F5F5F5"/>
            <w:tcMar>
              <w:top w:w="40" w:type="dxa"/>
              <w:left w:w="100" w:type="dxa"/>
              <w:bottom w:w="40" w:type="dxa"/>
              <w:right w:w="100" w:type="dxa"/>
            </w:tcMar>
          </w:tcPr>
          <w:p w:rsidRPr="00FB2CA0" w:rsidR="000C6314" w:rsidP="000C6314" w:rsidRDefault="000C6314" w14:paraId="473BACCD" w14:textId="19629B12">
            <w:pPr>
              <w:spacing w:after="0" w:line="240" w:lineRule="auto"/>
              <w:rPr>
                <w:rFonts w:ascii="Franklin Gothic Book" w:hAnsi="Franklin Gothic Book" w:eastAsia="Arial" w:cs="Arial"/>
                <w:kern w:val="0"/>
                <w:sz w:val="20"/>
                <w:szCs w:val="20"/>
                <w14:ligatures w14:val="none"/>
              </w:rPr>
            </w:pPr>
            <w:r w:rsidRPr="00FB2CA0">
              <w:rPr>
                <w:rFonts w:ascii="Franklin Gothic Book" w:hAnsi="Franklin Gothic Book" w:eastAsia="Arial" w:cs="Arial"/>
                <w:sz w:val="20"/>
                <w:szCs w:val="20"/>
              </w:rPr>
              <w:t>Monthly</w:t>
            </w:r>
          </w:p>
        </w:tc>
        <w:tc>
          <w:tcPr>
            <w:tcW w:w="1560" w:type="dxa"/>
            <w:shd w:val="clear" w:color="auto" w:fill="F5F5F5"/>
            <w:tcMar>
              <w:top w:w="40" w:type="dxa"/>
              <w:left w:w="100" w:type="dxa"/>
              <w:bottom w:w="40" w:type="dxa"/>
              <w:right w:w="100" w:type="dxa"/>
            </w:tcMar>
          </w:tcPr>
          <w:p w:rsidRPr="00FB2CA0" w:rsidR="000C6314" w:rsidP="000C6314" w:rsidRDefault="000C6314" w14:paraId="576108C4" w14:textId="39430CDB">
            <w:pPr>
              <w:spacing w:after="0" w:line="240" w:lineRule="auto"/>
              <w:rPr>
                <w:rFonts w:ascii="Franklin Gothic Book" w:hAnsi="Franklin Gothic Book" w:eastAsia="Arial" w:cs="Arial"/>
                <w:kern w:val="0"/>
                <w:sz w:val="20"/>
                <w:szCs w:val="20"/>
                <w14:ligatures w14:val="none"/>
              </w:rPr>
            </w:pPr>
            <w:r w:rsidRPr="00FB2CA0">
              <w:rPr>
                <w:rFonts w:ascii="Franklin Gothic Book" w:hAnsi="Franklin Gothic Book" w:eastAsia="Arial" w:cs="Arial"/>
                <w:sz w:val="20"/>
                <w:szCs w:val="20"/>
              </w:rPr>
              <w:t>15</w:t>
            </w:r>
            <w:r w:rsidRPr="00FB2CA0" w:rsidR="00183ADC">
              <w:rPr>
                <w:rFonts w:ascii="Franklin Gothic Book" w:hAnsi="Franklin Gothic Book" w:eastAsia="Arial" w:cs="Arial"/>
                <w:sz w:val="20"/>
                <w:szCs w:val="20"/>
              </w:rPr>
              <w:t>th</w:t>
            </w:r>
            <w:r w:rsidRPr="00FB2CA0">
              <w:rPr>
                <w:rFonts w:ascii="Franklin Gothic Book" w:hAnsi="Franklin Gothic Book" w:eastAsia="Arial" w:cs="Arial"/>
                <w:sz w:val="20"/>
                <w:szCs w:val="20"/>
              </w:rPr>
              <w:t xml:space="preserve"> of </w:t>
            </w:r>
            <w:r w:rsidRPr="00FB2CA0" w:rsidR="001B3121">
              <w:rPr>
                <w:rFonts w:ascii="Franklin Gothic Book" w:hAnsi="Franklin Gothic Book" w:eastAsia="Arial" w:cs="Arial"/>
                <w:sz w:val="20"/>
                <w:szCs w:val="20"/>
              </w:rPr>
              <w:t xml:space="preserve">the </w:t>
            </w:r>
            <w:r w:rsidRPr="00FB2CA0">
              <w:rPr>
                <w:rFonts w:ascii="Franklin Gothic Book" w:hAnsi="Franklin Gothic Book" w:eastAsia="Arial" w:cs="Arial"/>
                <w:sz w:val="20"/>
                <w:szCs w:val="20"/>
              </w:rPr>
              <w:t>following month</w:t>
            </w:r>
          </w:p>
        </w:tc>
        <w:tc>
          <w:tcPr>
            <w:tcW w:w="2340" w:type="dxa"/>
            <w:shd w:val="clear" w:color="auto" w:fill="F5F5F5"/>
            <w:tcMar>
              <w:top w:w="40" w:type="dxa"/>
              <w:left w:w="100" w:type="dxa"/>
              <w:bottom w:w="40" w:type="dxa"/>
              <w:right w:w="100" w:type="dxa"/>
            </w:tcMar>
          </w:tcPr>
          <w:p w:rsidRPr="00FB2CA0" w:rsidR="000C6314" w:rsidP="000C6314" w:rsidRDefault="00183ADC" w14:paraId="409A2E4E" w14:textId="55891031">
            <w:pPr>
              <w:spacing w:after="0" w:line="240" w:lineRule="auto"/>
              <w:rPr>
                <w:rFonts w:ascii="Franklin Gothic Book" w:hAnsi="Franklin Gothic Book" w:eastAsia="Arial" w:cs="Arial"/>
                <w:kern w:val="0"/>
                <w:sz w:val="20"/>
                <w:szCs w:val="20"/>
                <w14:ligatures w14:val="none"/>
              </w:rPr>
            </w:pPr>
            <w:r w:rsidRPr="00FB2CA0">
              <w:rPr>
                <w:rFonts w:ascii="Franklin Gothic Book" w:hAnsi="Franklin Gothic Book" w:eastAsia="Arial" w:cs="Arial"/>
                <w:kern w:val="0"/>
                <w:sz w:val="20"/>
                <w:szCs w:val="20"/>
                <w14:ligatures w14:val="none"/>
              </w:rPr>
              <w:t>[Contact]</w:t>
            </w:r>
          </w:p>
        </w:tc>
      </w:tr>
      <w:tr w:rsidRPr="00FB2CA0" w:rsidR="001B3121" w:rsidTr="00D11BC4" w14:paraId="62BD4398" w14:textId="77777777">
        <w:tc>
          <w:tcPr>
            <w:tcW w:w="3120" w:type="dxa"/>
            <w:shd w:val="clear" w:color="auto" w:fill="F5F5F5"/>
            <w:tcMar>
              <w:top w:w="40" w:type="dxa"/>
              <w:left w:w="100" w:type="dxa"/>
              <w:bottom w:w="40" w:type="dxa"/>
              <w:right w:w="100" w:type="dxa"/>
            </w:tcMar>
          </w:tcPr>
          <w:p w:rsidRPr="00FB2CA0" w:rsidR="001B3121" w:rsidP="001B3121" w:rsidRDefault="001B3121" w14:paraId="6E4E1160"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Financial Status Report (FSR)</w:t>
            </w:r>
          </w:p>
        </w:tc>
        <w:tc>
          <w:tcPr>
            <w:tcW w:w="2340" w:type="dxa"/>
            <w:shd w:val="clear" w:color="auto" w:fill="F5F5F5"/>
            <w:tcMar>
              <w:top w:w="40" w:type="dxa"/>
              <w:left w:w="100" w:type="dxa"/>
              <w:bottom w:w="40" w:type="dxa"/>
              <w:right w:w="100" w:type="dxa"/>
            </w:tcMar>
          </w:tcPr>
          <w:p w:rsidRPr="00FB2CA0" w:rsidR="001B3121" w:rsidP="001B3121" w:rsidRDefault="001B3121" w14:paraId="43FD7DB8" w14:textId="25CFB7A2">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Quarterly</w:t>
            </w:r>
          </w:p>
        </w:tc>
        <w:tc>
          <w:tcPr>
            <w:tcW w:w="1560" w:type="dxa"/>
            <w:shd w:val="clear" w:color="auto" w:fill="F5F5F5"/>
            <w:tcMar>
              <w:top w:w="40" w:type="dxa"/>
              <w:left w:w="100" w:type="dxa"/>
              <w:bottom w:w="40" w:type="dxa"/>
              <w:right w:w="100" w:type="dxa"/>
            </w:tcMar>
          </w:tcPr>
          <w:p w:rsidRPr="00FB2CA0" w:rsidR="001B3121" w:rsidP="001B3121" w:rsidRDefault="001B3121" w14:paraId="6ECCE0C5" w14:textId="11B12B70">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30 days after quarter end</w:t>
            </w:r>
          </w:p>
        </w:tc>
        <w:tc>
          <w:tcPr>
            <w:tcW w:w="2340" w:type="dxa"/>
            <w:shd w:val="clear" w:color="auto" w:fill="F5F5F5"/>
            <w:tcMar>
              <w:top w:w="40" w:type="dxa"/>
              <w:left w:w="100" w:type="dxa"/>
              <w:bottom w:w="40" w:type="dxa"/>
              <w:right w:w="100" w:type="dxa"/>
            </w:tcMar>
          </w:tcPr>
          <w:p w:rsidRPr="00FB2CA0" w:rsidR="001B3121" w:rsidP="001B3121" w:rsidRDefault="001B3121" w14:paraId="44D7D91B"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[Contact]</w:t>
            </w:r>
          </w:p>
        </w:tc>
      </w:tr>
      <w:tr w:rsidRPr="00FB2CA0" w:rsidR="001B3121" w:rsidTr="00D11BC4" w14:paraId="7F4D653D" w14:textId="77777777">
        <w:tc>
          <w:tcPr>
            <w:tcW w:w="3120" w:type="dxa"/>
            <w:shd w:val="clear" w:color="auto" w:fill="FFFFFF"/>
            <w:tcMar>
              <w:top w:w="40" w:type="dxa"/>
              <w:left w:w="100" w:type="dxa"/>
              <w:bottom w:w="40" w:type="dxa"/>
              <w:right w:w="100" w:type="dxa"/>
            </w:tcMar>
          </w:tcPr>
          <w:p w:rsidRPr="00FB2CA0" w:rsidR="001B3121" w:rsidP="001B3121" w:rsidRDefault="001B3121" w14:paraId="427F3DC5"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Program Progress Report</w:t>
            </w:r>
          </w:p>
        </w:tc>
        <w:tc>
          <w:tcPr>
            <w:tcW w:w="2340" w:type="dxa"/>
            <w:shd w:val="clear" w:color="auto" w:fill="FFFFFF"/>
            <w:tcMar>
              <w:top w:w="40" w:type="dxa"/>
              <w:left w:w="100" w:type="dxa"/>
              <w:bottom w:w="40" w:type="dxa"/>
              <w:right w:w="100" w:type="dxa"/>
            </w:tcMar>
          </w:tcPr>
          <w:p w:rsidRPr="00FB2CA0" w:rsidR="001B3121" w:rsidP="001B3121" w:rsidRDefault="001B3121" w14:paraId="267181F7" w14:textId="7FFF09DF">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Quarterly</w:t>
            </w:r>
          </w:p>
        </w:tc>
        <w:tc>
          <w:tcPr>
            <w:tcW w:w="1560" w:type="dxa"/>
            <w:shd w:val="clear" w:color="auto" w:fill="FFFFFF"/>
            <w:tcMar>
              <w:top w:w="40" w:type="dxa"/>
              <w:left w:w="100" w:type="dxa"/>
              <w:bottom w:w="40" w:type="dxa"/>
              <w:right w:w="100" w:type="dxa"/>
            </w:tcMar>
          </w:tcPr>
          <w:p w:rsidRPr="00FB2CA0" w:rsidR="001B3121" w:rsidP="001B3121" w:rsidRDefault="001B3121" w14:paraId="6B939A93" w14:textId="1CB178EC">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30 days after quarter end</w:t>
            </w:r>
          </w:p>
        </w:tc>
        <w:tc>
          <w:tcPr>
            <w:tcW w:w="2340" w:type="dxa"/>
            <w:shd w:val="clear" w:color="auto" w:fill="FFFFFF"/>
            <w:tcMar>
              <w:top w:w="40" w:type="dxa"/>
              <w:left w:w="100" w:type="dxa"/>
              <w:bottom w:w="40" w:type="dxa"/>
              <w:right w:w="100" w:type="dxa"/>
            </w:tcMar>
          </w:tcPr>
          <w:p w:rsidRPr="00FB2CA0" w:rsidR="001B3121" w:rsidP="001B3121" w:rsidRDefault="001B3121" w14:paraId="189DDBF0"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[Contact]</w:t>
            </w:r>
          </w:p>
        </w:tc>
      </w:tr>
      <w:tr w:rsidRPr="00FB2CA0" w:rsidR="000C6314" w:rsidTr="00D11BC4" w14:paraId="2C7A320D" w14:textId="77777777">
        <w:tc>
          <w:tcPr>
            <w:tcW w:w="3120" w:type="dxa"/>
            <w:shd w:val="clear" w:color="auto" w:fill="F5F5F5"/>
            <w:tcMar>
              <w:top w:w="40" w:type="dxa"/>
              <w:left w:w="100" w:type="dxa"/>
              <w:bottom w:w="40" w:type="dxa"/>
              <w:right w:w="100" w:type="dxa"/>
            </w:tcMar>
          </w:tcPr>
          <w:p w:rsidRPr="00FB2CA0" w:rsidR="000C6314" w:rsidP="000C6314" w:rsidRDefault="000C6314" w14:paraId="77E109BD"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Performance Measures / Data</w:t>
            </w:r>
          </w:p>
        </w:tc>
        <w:tc>
          <w:tcPr>
            <w:tcW w:w="2340" w:type="dxa"/>
            <w:shd w:val="clear" w:color="auto" w:fill="F5F5F5"/>
            <w:tcMar>
              <w:top w:w="40" w:type="dxa"/>
              <w:left w:w="100" w:type="dxa"/>
              <w:bottom w:w="40" w:type="dxa"/>
              <w:right w:w="100" w:type="dxa"/>
            </w:tcMar>
          </w:tcPr>
          <w:p w:rsidRPr="00FB2CA0" w:rsidR="000C6314" w:rsidP="000C6314" w:rsidRDefault="003074FA" w14:paraId="0F3F8D60" w14:textId="47B69D21">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Quarterly</w:t>
            </w:r>
          </w:p>
        </w:tc>
        <w:tc>
          <w:tcPr>
            <w:tcW w:w="1560" w:type="dxa"/>
            <w:shd w:val="clear" w:color="auto" w:fill="F5F5F5"/>
            <w:tcMar>
              <w:top w:w="40" w:type="dxa"/>
              <w:left w:w="100" w:type="dxa"/>
              <w:bottom w:w="40" w:type="dxa"/>
              <w:right w:w="100" w:type="dxa"/>
            </w:tcMar>
          </w:tcPr>
          <w:p w:rsidRPr="00FB2CA0" w:rsidR="000C6314" w:rsidP="000C6314" w:rsidRDefault="001B3121" w14:paraId="141F5D24" w14:textId="25BFF1E5">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30 days after quarter end</w:t>
            </w:r>
          </w:p>
        </w:tc>
        <w:tc>
          <w:tcPr>
            <w:tcW w:w="2340" w:type="dxa"/>
            <w:shd w:val="clear" w:color="auto" w:fill="F5F5F5"/>
            <w:tcMar>
              <w:top w:w="40" w:type="dxa"/>
              <w:left w:w="100" w:type="dxa"/>
              <w:bottom w:w="40" w:type="dxa"/>
              <w:right w:w="100" w:type="dxa"/>
            </w:tcMar>
          </w:tcPr>
          <w:p w:rsidRPr="00FB2CA0" w:rsidR="000C6314" w:rsidP="000C6314" w:rsidRDefault="000C6314" w14:paraId="1244E993"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[Contact]</w:t>
            </w:r>
          </w:p>
        </w:tc>
      </w:tr>
      <w:tr w:rsidRPr="00FB2CA0" w:rsidR="000C6314" w:rsidTr="00D11BC4" w14:paraId="12FEDFFA" w14:textId="77777777">
        <w:tc>
          <w:tcPr>
            <w:tcW w:w="3120" w:type="dxa"/>
            <w:shd w:val="clear" w:color="auto" w:fill="FFFFFF"/>
            <w:tcMar>
              <w:top w:w="40" w:type="dxa"/>
              <w:left w:w="100" w:type="dxa"/>
              <w:bottom w:w="40" w:type="dxa"/>
              <w:right w:w="100" w:type="dxa"/>
            </w:tcMar>
          </w:tcPr>
          <w:p w:rsidRPr="00FB2CA0" w:rsidR="000C6314" w:rsidP="000C6314" w:rsidRDefault="000C6314" w14:paraId="2ECFBDAB" w14:textId="3BC94DE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Annual Inventory Report (if applicable) (§200.312)</w:t>
            </w:r>
          </w:p>
        </w:tc>
        <w:tc>
          <w:tcPr>
            <w:tcW w:w="2340" w:type="dxa"/>
            <w:shd w:val="clear" w:color="auto" w:fill="FFFFFF"/>
            <w:tcMar>
              <w:top w:w="40" w:type="dxa"/>
              <w:left w:w="100" w:type="dxa"/>
              <w:bottom w:w="40" w:type="dxa"/>
              <w:right w:w="100" w:type="dxa"/>
            </w:tcMar>
          </w:tcPr>
          <w:p w:rsidRPr="00FB2CA0" w:rsidR="000C6314" w:rsidP="000C6314" w:rsidRDefault="000C6314" w14:paraId="72AC1911" w14:textId="6DE3F9C0">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Annually</w:t>
            </w:r>
          </w:p>
        </w:tc>
        <w:tc>
          <w:tcPr>
            <w:tcW w:w="1560" w:type="dxa"/>
            <w:shd w:val="clear" w:color="auto" w:fill="FFFFFF"/>
            <w:tcMar>
              <w:top w:w="40" w:type="dxa"/>
              <w:left w:w="100" w:type="dxa"/>
              <w:bottom w:w="40" w:type="dxa"/>
              <w:right w:w="100" w:type="dxa"/>
            </w:tcMar>
          </w:tcPr>
          <w:p w:rsidRPr="00FB2CA0" w:rsidR="000C6314" w:rsidP="000C6314" w:rsidRDefault="000C6314" w14:paraId="4F4A9A1C"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[Date]</w:t>
            </w:r>
          </w:p>
        </w:tc>
        <w:tc>
          <w:tcPr>
            <w:tcW w:w="2340" w:type="dxa"/>
            <w:shd w:val="clear" w:color="auto" w:fill="FFFFFF"/>
            <w:tcMar>
              <w:top w:w="40" w:type="dxa"/>
              <w:left w:w="100" w:type="dxa"/>
              <w:bottom w:w="40" w:type="dxa"/>
              <w:right w:w="100" w:type="dxa"/>
            </w:tcMar>
          </w:tcPr>
          <w:p w:rsidRPr="00FB2CA0" w:rsidR="000C6314" w:rsidP="000C6314" w:rsidRDefault="000C6314" w14:paraId="7C07049A"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[Contact]</w:t>
            </w:r>
          </w:p>
        </w:tc>
      </w:tr>
      <w:tr w:rsidRPr="00FB2CA0" w:rsidR="000C6314" w:rsidTr="00D11BC4" w14:paraId="681642B2" w14:textId="77777777">
        <w:tc>
          <w:tcPr>
            <w:tcW w:w="3120" w:type="dxa"/>
            <w:shd w:val="clear" w:color="auto" w:fill="F5F5F5"/>
            <w:tcMar>
              <w:top w:w="40" w:type="dxa"/>
              <w:left w:w="100" w:type="dxa"/>
              <w:bottom w:w="40" w:type="dxa"/>
              <w:right w:w="100" w:type="dxa"/>
            </w:tcMar>
          </w:tcPr>
          <w:p w:rsidRPr="00FB2CA0" w:rsidR="000C6314" w:rsidP="000C6314" w:rsidRDefault="000C6314" w14:paraId="5C4B9AC2"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Final Report (Financial + Programmatic)</w:t>
            </w:r>
          </w:p>
        </w:tc>
        <w:tc>
          <w:tcPr>
            <w:tcW w:w="2340" w:type="dxa"/>
            <w:shd w:val="clear" w:color="auto" w:fill="F5F5F5"/>
            <w:tcMar>
              <w:top w:w="40" w:type="dxa"/>
              <w:left w:w="100" w:type="dxa"/>
              <w:bottom w:w="40" w:type="dxa"/>
              <w:right w:w="100" w:type="dxa"/>
            </w:tcMar>
          </w:tcPr>
          <w:p w:rsidRPr="00FB2CA0" w:rsidR="000C6314" w:rsidP="000C6314" w:rsidRDefault="000C6314" w14:paraId="5B7CDB3E" w14:textId="7140ED4C">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End of P</w:t>
            </w:r>
            <w:r w:rsidRPr="00FB2CA0" w:rsidR="00A55AEA">
              <w:rPr>
                <w:rFonts w:ascii="Franklin Gothic Book" w:hAnsi="Franklin Gothic Book" w:eastAsia="Arial" w:cs="Arial"/>
                <w:kern w:val="0"/>
                <w:sz w:val="20"/>
                <w:szCs w:val="20"/>
                <w14:ligatures w14:val="none"/>
              </w:rPr>
              <w:t>eriod of Performance (P</w:t>
            </w:r>
            <w:r w:rsidRPr="00FB2CA0">
              <w:rPr>
                <w:rFonts w:ascii="Franklin Gothic Book" w:hAnsi="Franklin Gothic Book" w:eastAsia="Arial" w:cs="Arial"/>
                <w:kern w:val="0"/>
                <w:sz w:val="20"/>
                <w:szCs w:val="20"/>
                <w14:ligatures w14:val="none"/>
              </w:rPr>
              <w:t>OP</w:t>
            </w:r>
            <w:r w:rsidRPr="00FB2CA0" w:rsidR="00A55AEA">
              <w:rPr>
                <w:rFonts w:ascii="Franklin Gothic Book" w:hAnsi="Franklin Gothic Book" w:eastAsia="Arial" w:cs="Arial"/>
                <w:kern w:val="0"/>
                <w:sz w:val="20"/>
                <w:szCs w:val="20"/>
                <w14:ligatures w14:val="none"/>
              </w:rPr>
              <w:t>)</w:t>
            </w:r>
          </w:p>
        </w:tc>
        <w:tc>
          <w:tcPr>
            <w:tcW w:w="1560" w:type="dxa"/>
            <w:shd w:val="clear" w:color="auto" w:fill="F5F5F5"/>
            <w:tcMar>
              <w:top w:w="40" w:type="dxa"/>
              <w:left w:w="100" w:type="dxa"/>
              <w:bottom w:w="40" w:type="dxa"/>
              <w:right w:w="100" w:type="dxa"/>
            </w:tcMar>
          </w:tcPr>
          <w:p w:rsidRPr="00FB2CA0" w:rsidR="000C6314" w:rsidP="000C6314" w:rsidRDefault="00A55AEA" w14:paraId="5FF3C066" w14:textId="00E653A4">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90 days after POP</w:t>
            </w:r>
          </w:p>
        </w:tc>
        <w:tc>
          <w:tcPr>
            <w:tcW w:w="2340" w:type="dxa"/>
            <w:shd w:val="clear" w:color="auto" w:fill="F5F5F5"/>
            <w:tcMar>
              <w:top w:w="40" w:type="dxa"/>
              <w:left w:w="100" w:type="dxa"/>
              <w:bottom w:w="40" w:type="dxa"/>
              <w:right w:w="100" w:type="dxa"/>
            </w:tcMar>
          </w:tcPr>
          <w:p w:rsidRPr="00FB2CA0" w:rsidR="000C6314" w:rsidP="000C6314" w:rsidRDefault="000C6314" w14:paraId="2528F1F5" w14:textId="77777777">
            <w:pPr>
              <w:spacing w:after="0" w:line="240" w:lineRule="auto"/>
              <w:rPr>
                <w:rFonts w:ascii="Franklin Gothic Book" w:hAnsi="Franklin Gothic Book" w:eastAsia="Arial" w:cs="Arial"/>
                <w:kern w:val="0"/>
                <w:sz w:val="22"/>
                <w:szCs w:val="22"/>
                <w14:ligatures w14:val="none"/>
              </w:rPr>
            </w:pPr>
            <w:r w:rsidRPr="00FB2CA0">
              <w:rPr>
                <w:rFonts w:ascii="Franklin Gothic Book" w:hAnsi="Franklin Gothic Book" w:eastAsia="Arial" w:cs="Arial"/>
                <w:kern w:val="0"/>
                <w:sz w:val="20"/>
                <w:szCs w:val="20"/>
                <w14:ligatures w14:val="none"/>
              </w:rPr>
              <w:t>[Contact]</w:t>
            </w:r>
          </w:p>
        </w:tc>
      </w:tr>
    </w:tbl>
    <w:p w:rsidRPr="00FB2CA0" w:rsidR="00C66447" w:rsidP="00C66447" w:rsidRDefault="00C66447" w14:paraId="23AB59C5" w14:textId="77777777">
      <w:pPr>
        <w:rPr>
          <w:rFonts w:ascii="Franklin Gothic Book" w:hAnsi="Franklin Gothic Book"/>
          <w:sz w:val="22"/>
          <w:szCs w:val="22"/>
        </w:rPr>
      </w:pPr>
    </w:p>
    <w:p w:rsidRPr="00C66447" w:rsidR="00C66447" w:rsidP="00C66447" w:rsidRDefault="00C66447" w14:paraId="493406A4" w14:textId="138D02A6">
      <w:pPr>
        <w:rPr>
          <w:rFonts w:ascii="Franklin Gothic Book" w:hAnsi="Franklin Gothic Book"/>
          <w:sz w:val="22"/>
          <w:szCs w:val="22"/>
        </w:rPr>
      </w:pPr>
      <w:r w:rsidRPr="00FB2CA0">
        <w:rPr>
          <w:rFonts w:ascii="Franklin Gothic Book" w:hAnsi="Franklin Gothic Book"/>
          <w:sz w:val="22"/>
          <w:szCs w:val="22"/>
        </w:rPr>
        <w:t xml:space="preserve">Failure to submit reports by the due date may result in withholding of reimbursement </w:t>
      </w:r>
      <w:r w:rsidRPr="00C66447">
        <w:rPr>
          <w:rFonts w:ascii="Franklin Gothic Book" w:hAnsi="Franklin Gothic Book"/>
          <w:sz w:val="22"/>
          <w:szCs w:val="22"/>
        </w:rPr>
        <w:t>payments until reports are received and approved.</w:t>
      </w:r>
    </w:p>
    <w:p w:rsidRPr="00064451" w:rsidR="00C66447" w:rsidP="00064451" w:rsidRDefault="00064451" w14:paraId="0A835803" w14:textId="4A4EB9A0">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6.3 Monitoring &amp; Oversight</w:t>
      </w:r>
    </w:p>
    <w:p w:rsidRPr="00064451" w:rsidR="00064451" w:rsidP="00064451" w:rsidRDefault="00064451" w14:paraId="56E68AD4" w14:textId="18802792">
      <w:pPr>
        <w:spacing w:after="12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The </w:t>
      </w:r>
      <w:r w:rsidR="00166ACB">
        <w:rPr>
          <w:rFonts w:ascii="Franklin Gothic Book" w:hAnsi="Franklin Gothic Book" w:eastAsia="Arial" w:cs="Arial"/>
          <w:kern w:val="0"/>
          <w:sz w:val="22"/>
          <w:szCs w:val="22"/>
          <w14:ligatures w14:val="none"/>
        </w:rPr>
        <w:t>Department</w:t>
      </w:r>
      <w:r w:rsidRPr="00064451">
        <w:rPr>
          <w:rFonts w:ascii="Franklin Gothic Book" w:hAnsi="Franklin Gothic Book" w:eastAsia="Arial" w:cs="Arial"/>
          <w:kern w:val="0"/>
          <w:sz w:val="22"/>
          <w:szCs w:val="22"/>
          <w14:ligatures w14:val="none"/>
        </w:rPr>
        <w:t xml:space="preserve"> will monitor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activities to ensure compliance with the subaward terms and applicable federal requirements. Monitoring activities may include:</w:t>
      </w:r>
    </w:p>
    <w:p w:rsidRPr="00064451" w:rsidR="00064451" w:rsidP="00064451" w:rsidRDefault="00064451" w14:paraId="6568C7D2" w14:textId="77777777">
      <w:pPr>
        <w:numPr>
          <w:ilvl w:val="0"/>
          <w:numId w:val="55"/>
        </w:numPr>
        <w:spacing w:after="0" w:line="36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Desk reviews of financial and programmatic reports</w:t>
      </w:r>
    </w:p>
    <w:p w:rsidRPr="00064451" w:rsidR="00064451" w:rsidP="00064451" w:rsidRDefault="00064451" w14:paraId="7FC6B733" w14:textId="288F730A">
      <w:pPr>
        <w:numPr>
          <w:ilvl w:val="0"/>
          <w:numId w:val="55"/>
        </w:numPr>
        <w:spacing w:after="0" w:line="36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On-site or virtual monitoring visits (at least annually for high-risk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s)</w:t>
      </w:r>
    </w:p>
    <w:p w:rsidRPr="00064451" w:rsidR="00064451" w:rsidP="00064451" w:rsidRDefault="00064451" w14:paraId="056F1FA9" w14:textId="77777777">
      <w:pPr>
        <w:numPr>
          <w:ilvl w:val="0"/>
          <w:numId w:val="55"/>
        </w:numPr>
        <w:spacing w:after="0" w:line="36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Review of single audit reports per §200.332(d)</w:t>
      </w:r>
    </w:p>
    <w:p w:rsidRPr="00064451" w:rsidR="00064451" w:rsidP="00064451" w:rsidRDefault="00064451" w14:paraId="131E3AE3" w14:textId="12A86C9C">
      <w:pPr>
        <w:numPr>
          <w:ilvl w:val="0"/>
          <w:numId w:val="55"/>
        </w:numPr>
        <w:spacing w:after="0" w:line="36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Technical assistance and capacity-building </w:t>
      </w:r>
      <w:r w:rsidRPr="00064451" w:rsidR="65E633CD">
        <w:rPr>
          <w:rFonts w:ascii="Franklin Gothic Book" w:hAnsi="Franklin Gothic Book" w:eastAsia="Arial" w:cs="Arial"/>
          <w:kern w:val="0"/>
          <w:sz w:val="22"/>
          <w:szCs w:val="22"/>
          <w14:ligatures w14:val="none"/>
        </w:rPr>
        <w:t>activities</w:t>
      </w:r>
    </w:p>
    <w:p w:rsidRPr="00C66447" w:rsidR="00064451" w:rsidP="00C66447" w:rsidRDefault="00064451" w14:paraId="32EFF2D0" w14:textId="59642553">
      <w:pPr>
        <w:numPr>
          <w:ilvl w:val="0"/>
          <w:numId w:val="55"/>
        </w:numPr>
        <w:spacing w:after="0" w:line="36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Review of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procurement documentation for compliance with §§200.318–200.327</w:t>
      </w:r>
    </w:p>
    <w:p w:rsidRPr="00064451" w:rsidR="00064451" w:rsidP="00064451" w:rsidRDefault="006A7915" w14:paraId="22A93C68" w14:textId="3C157359">
      <w:pPr>
        <w:spacing w:before="240" w:after="140" w:line="240" w:lineRule="auto"/>
        <w:outlineLvl w:val="1"/>
        <w:rPr>
          <w:rFonts w:ascii="Franklin Gothic Book" w:hAnsi="Franklin Gothic Book" w:eastAsia="Arial" w:cs="Arial"/>
          <w:b/>
          <w:bCs/>
          <w:color w:val="001489"/>
          <w:kern w:val="0"/>
          <w:sz w:val="26"/>
          <w:szCs w:val="26"/>
          <w14:ligatures w14:val="none"/>
        </w:rPr>
      </w:pPr>
      <w:r>
        <w:rPr>
          <w:rFonts w:ascii="Franklin Gothic Book" w:hAnsi="Franklin Gothic Book" w:eastAsia="Arial" w:cs="Arial"/>
          <w:b/>
          <w:bCs/>
          <w:color w:val="001489"/>
          <w:kern w:val="0"/>
          <w:sz w:val="26"/>
          <w:szCs w:val="26"/>
          <w14:ligatures w14:val="none"/>
        </w:rPr>
        <w:t>6</w:t>
      </w:r>
      <w:r w:rsidRPr="00064451" w:rsidR="00064451">
        <w:rPr>
          <w:rFonts w:ascii="Franklin Gothic Book" w:hAnsi="Franklin Gothic Book" w:eastAsia="Arial" w:cs="Arial"/>
          <w:b/>
          <w:bCs/>
          <w:color w:val="001489"/>
          <w:kern w:val="0"/>
          <w:sz w:val="26"/>
          <w:szCs w:val="26"/>
          <w14:ligatures w14:val="none"/>
        </w:rPr>
        <w:t>.4 Remedies for Noncompliance</w:t>
      </w:r>
    </w:p>
    <w:p w:rsidRPr="00064451" w:rsidR="00064451" w:rsidP="00064451" w:rsidRDefault="00064451" w14:paraId="517F14F5" w14:textId="10680CC9">
      <w:pPr>
        <w:spacing w:after="12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If a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fails to comply with the terms of the subaward or applicable federal requirements, the pass-through entity may take one or more of the following actions per §200.339:</w:t>
      </w:r>
    </w:p>
    <w:p w:rsidRPr="00064451" w:rsidR="00064451" w:rsidP="00064451" w:rsidRDefault="00064451" w14:paraId="1353D72B" w14:textId="77777777">
      <w:pPr>
        <w:numPr>
          <w:ilvl w:val="0"/>
          <w:numId w:val="55"/>
        </w:numPr>
        <w:spacing w:after="8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Temporarily withhold payments pending corrective action</w:t>
      </w:r>
    </w:p>
    <w:p w:rsidRPr="00064451" w:rsidR="00064451" w:rsidP="00064451" w:rsidRDefault="00064451" w14:paraId="12725022" w14:textId="77777777">
      <w:pPr>
        <w:numPr>
          <w:ilvl w:val="0"/>
          <w:numId w:val="55"/>
        </w:numPr>
        <w:spacing w:after="8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Disallow all or part of the cost of the noncompliant activity</w:t>
      </w:r>
    </w:p>
    <w:p w:rsidRPr="00064451" w:rsidR="00064451" w:rsidP="00064451" w:rsidRDefault="00064451" w14:paraId="4678F514" w14:textId="77777777">
      <w:pPr>
        <w:numPr>
          <w:ilvl w:val="0"/>
          <w:numId w:val="55"/>
        </w:numPr>
        <w:spacing w:after="8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Wholly or partly suspend or terminate the subaward</w:t>
      </w:r>
    </w:p>
    <w:p w:rsidRPr="00064451" w:rsidR="00064451" w:rsidP="00064451" w:rsidRDefault="00064451" w14:paraId="295EDA1B" w14:textId="77777777">
      <w:pPr>
        <w:numPr>
          <w:ilvl w:val="0"/>
          <w:numId w:val="55"/>
        </w:numPr>
        <w:spacing w:after="8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Initiate suspension or debarment proceedings per 2 CFR Part 180</w:t>
      </w:r>
    </w:p>
    <w:p w:rsidRPr="00064451" w:rsidR="00064451" w:rsidP="00064451" w:rsidRDefault="00064451" w14:paraId="36E20F7B" w14:textId="77777777">
      <w:pPr>
        <w:numPr>
          <w:ilvl w:val="0"/>
          <w:numId w:val="55"/>
        </w:numPr>
        <w:spacing w:after="80" w:line="240" w:lineRule="auto"/>
        <w:rPr>
          <w:rFonts w:ascii="Franklin Gothic Book" w:hAnsi="Franklin Gothic Book" w:eastAsia="Arial" w:cs="Arial"/>
          <w:kern w:val="0"/>
          <w:sz w:val="22"/>
          <w:szCs w:val="22"/>
          <w14:ligatures w14:val="none"/>
        </w:rPr>
      </w:pPr>
      <w:r w:rsidRPr="00064451" w:rsidR="00064451">
        <w:rPr>
          <w:rFonts w:ascii="Franklin Gothic Book" w:hAnsi="Franklin Gothic Book" w:eastAsia="Arial" w:cs="Arial"/>
          <w:kern w:val="0"/>
          <w:sz w:val="22"/>
          <w:szCs w:val="22"/>
          <w14:ligatures w14:val="none"/>
        </w:rPr>
        <w:t>Withhold further awards or impose additional conditions</w:t>
      </w:r>
    </w:p>
    <w:p w:rsidR="75787B4F" w:rsidP="75787B4F" w:rsidRDefault="75787B4F" w14:paraId="4758C5C0" w14:textId="6CECD06E">
      <w:pPr>
        <w:spacing w:after="80" w:line="240" w:lineRule="auto"/>
        <w:rPr>
          <w:rFonts w:ascii="Franklin Gothic Book" w:hAnsi="Franklin Gothic Book" w:eastAsia="Arial" w:cs="Arial"/>
          <w:sz w:val="22"/>
          <w:szCs w:val="22"/>
        </w:rPr>
      </w:pPr>
    </w:p>
    <w:p w:rsidR="75787B4F" w:rsidP="75787B4F" w:rsidRDefault="75787B4F" w14:paraId="11F4AFBB" w14:textId="5074D3F8">
      <w:pPr>
        <w:spacing w:after="80" w:line="240" w:lineRule="auto"/>
        <w:rPr>
          <w:rFonts w:ascii="Franklin Gothic Book" w:hAnsi="Franklin Gothic Book" w:eastAsia="Arial" w:cs="Arial"/>
          <w:sz w:val="22"/>
          <w:szCs w:val="22"/>
        </w:rPr>
      </w:pPr>
    </w:p>
    <w:p w:rsidRPr="00064451" w:rsidR="00064451" w:rsidP="00064451" w:rsidRDefault="00064451" w14:paraId="1978BB13"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6.5 Record Retention</w:t>
      </w:r>
    </w:p>
    <w:p w:rsidRPr="00064451" w:rsidR="00064451" w:rsidP="00064451" w:rsidRDefault="00B0319D" w14:paraId="47AD9621" w14:textId="7E69ED25">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must retain all financial records, supporting documents, statistical records, and all other records pertinent to the subaward for a period of three (3) years from the date of submission of the final expenditure report, or as otherwise required by §200.334. If any litigation, claim, or audit is started before the expiration of the retention period, records must be retained until all issues are resolved.</w:t>
      </w:r>
    </w:p>
    <w:p w:rsidRPr="00064451" w:rsidR="00064451" w:rsidP="00064451" w:rsidRDefault="00064451" w14:paraId="69653BB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6.6 Procurement Standards</w:t>
      </w:r>
    </w:p>
    <w:p w:rsidRPr="00997EC9" w:rsidR="00997EC9" w:rsidP="00C66447" w:rsidRDefault="00B0319D" w14:paraId="6E030EA6" w14:textId="71F8CC39">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 xml:space="preserve">s must follow the procurement standards in §§200.318–200.327, including conducting all procurement transactions in a manner providing full and open competition. </w:t>
      </w: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must maintain written conflict of interest policies and document the procurement process including cost/price analysis.</w:t>
      </w:r>
    </w:p>
    <w:p w:rsidRPr="00997EC9" w:rsidR="00997EC9" w:rsidP="00997EC9" w:rsidRDefault="00997EC9" w14:paraId="5727A752"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997EC9">
        <w:rPr>
          <w:rFonts w:ascii="Franklin Gothic Book" w:hAnsi="Franklin Gothic Book" w:eastAsia="Arial" w:cs="Arial"/>
          <w:b/>
          <w:bCs/>
          <w:color w:val="001489"/>
          <w:kern w:val="0"/>
          <w:sz w:val="32"/>
          <w:szCs w:val="32"/>
          <w14:ligatures w14:val="none"/>
        </w:rPr>
        <w:t>Section 7: Key Dates &amp; Timeline</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5460"/>
        <w:gridCol w:w="3900"/>
      </w:tblGrid>
      <w:tr w:rsidR="00A45EA6" w:rsidTr="75787B4F" w14:paraId="411A126B" w14:textId="77777777">
        <w:tc>
          <w:tcPr>
            <w:tcW w:w="5460" w:type="dxa"/>
            <w:shd w:val="clear" w:color="auto" w:fill="1B365D"/>
            <w:tcMar>
              <w:top w:w="60" w:type="dxa"/>
              <w:left w:w="100" w:type="dxa"/>
              <w:bottom w:w="60" w:type="dxa"/>
              <w:right w:w="100" w:type="dxa"/>
            </w:tcMar>
          </w:tcPr>
          <w:p w:rsidRPr="00997EC9" w:rsidR="00997EC9" w:rsidP="00997EC9" w:rsidRDefault="00997EC9" w14:paraId="274AE376" w14:textId="77777777">
            <w:pPr>
              <w:spacing w:after="0" w:line="240" w:lineRule="auto"/>
              <w:jc w:val="center"/>
              <w:rPr>
                <w:rFonts w:ascii="Franklin Gothic Book" w:hAnsi="Franklin Gothic Book" w:eastAsia="Arial" w:cs="Arial"/>
                <w:kern w:val="0"/>
                <w:sz w:val="22"/>
                <w:szCs w:val="22"/>
                <w14:ligatures w14:val="none"/>
              </w:rPr>
            </w:pPr>
            <w:r w:rsidRPr="00997EC9">
              <w:rPr>
                <w:rFonts w:ascii="Franklin Gothic Book" w:hAnsi="Franklin Gothic Book" w:eastAsia="Arial" w:cs="Arial"/>
                <w:b/>
                <w:bCs/>
                <w:color w:val="FFFFFF"/>
                <w:kern w:val="0"/>
                <w:sz w:val="20"/>
                <w:szCs w:val="20"/>
                <w14:ligatures w14:val="none"/>
              </w:rPr>
              <w:t>Milestone</w:t>
            </w:r>
          </w:p>
        </w:tc>
        <w:tc>
          <w:tcPr>
            <w:tcW w:w="3900" w:type="dxa"/>
            <w:shd w:val="clear" w:color="auto" w:fill="1B365D"/>
            <w:tcMar>
              <w:top w:w="60" w:type="dxa"/>
              <w:left w:w="100" w:type="dxa"/>
              <w:bottom w:w="60" w:type="dxa"/>
              <w:right w:w="100" w:type="dxa"/>
            </w:tcMar>
          </w:tcPr>
          <w:p w:rsidRPr="00997EC9" w:rsidR="00997EC9" w:rsidP="00997EC9" w:rsidRDefault="00997EC9" w14:paraId="7F04E434" w14:textId="77777777">
            <w:pPr>
              <w:spacing w:after="0" w:line="240" w:lineRule="auto"/>
              <w:jc w:val="center"/>
              <w:rPr>
                <w:rFonts w:ascii="Franklin Gothic Book" w:hAnsi="Franklin Gothic Book" w:eastAsia="Arial" w:cs="Arial"/>
                <w:kern w:val="0"/>
                <w:sz w:val="22"/>
                <w:szCs w:val="22"/>
                <w14:ligatures w14:val="none"/>
              </w:rPr>
            </w:pPr>
            <w:r w:rsidRPr="00997EC9">
              <w:rPr>
                <w:rFonts w:ascii="Franklin Gothic Book" w:hAnsi="Franklin Gothic Book" w:eastAsia="Arial" w:cs="Arial"/>
                <w:b/>
                <w:bCs/>
                <w:color w:val="FFFFFF"/>
                <w:kern w:val="0"/>
                <w:sz w:val="20"/>
                <w:szCs w:val="20"/>
                <w14:ligatures w14:val="none"/>
              </w:rPr>
              <w:t>Date</w:t>
            </w:r>
          </w:p>
        </w:tc>
      </w:tr>
      <w:tr w:rsidR="00A45EA6" w:rsidTr="75787B4F" w14:paraId="0736C7D7" w14:textId="77777777">
        <w:tc>
          <w:tcPr>
            <w:tcW w:w="5460" w:type="dxa"/>
            <w:shd w:val="clear" w:color="auto" w:fill="F5F5F5"/>
            <w:tcMar>
              <w:top w:w="40" w:type="dxa"/>
              <w:left w:w="100" w:type="dxa"/>
              <w:bottom w:w="40" w:type="dxa"/>
              <w:right w:w="100" w:type="dxa"/>
            </w:tcMar>
          </w:tcPr>
          <w:p w:rsidRPr="00997EC9" w:rsidR="00997EC9" w:rsidP="00997EC9" w:rsidRDefault="00997EC9" w14:paraId="7BA3252F"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Solicitation Released</w:t>
            </w:r>
          </w:p>
        </w:tc>
        <w:tc>
          <w:tcPr>
            <w:tcW w:w="3900" w:type="dxa"/>
            <w:shd w:val="clear" w:color="auto" w:fill="F5F5F5"/>
            <w:tcMar>
              <w:top w:w="40" w:type="dxa"/>
              <w:left w:w="100" w:type="dxa"/>
              <w:bottom w:w="40" w:type="dxa"/>
              <w:right w:w="100" w:type="dxa"/>
            </w:tcMar>
          </w:tcPr>
          <w:p w:rsidRPr="00997EC9" w:rsidR="00997EC9" w:rsidP="00997EC9" w:rsidRDefault="002063ED" w14:paraId="3CD687AB" w14:textId="4B3E67FE">
            <w:pPr>
              <w:spacing w:after="0" w:line="240" w:lineRule="auto"/>
              <w:rPr>
                <w:rFonts w:ascii="Franklin Gothic Book" w:hAnsi="Franklin Gothic Book" w:eastAsia="Arial" w:cs="Arial"/>
                <w:kern w:val="0"/>
                <w:sz w:val="22"/>
                <w:szCs w:val="22"/>
                <w14:ligatures w14:val="none"/>
              </w:rPr>
            </w:pPr>
            <w:r w:rsidR="77745AE0">
              <w:rPr>
                <w:rFonts w:ascii="Franklin Gothic Book" w:hAnsi="Franklin Gothic Book" w:eastAsia="Arial" w:cs="Arial"/>
                <w:kern w:val="0"/>
                <w:sz w:val="20"/>
                <w:szCs w:val="20"/>
                <w14:ligatures w14:val="none"/>
              </w:rPr>
              <w:t>8/1</w:t>
            </w:r>
            <w:r w:rsidRPr="75787B4F" w:rsidR="64252624">
              <w:rPr>
                <w:rFonts w:ascii="Franklin Gothic Book" w:hAnsi="Franklin Gothic Book" w:eastAsia="Arial" w:cs="Arial"/>
                <w:sz w:val="20"/>
                <w:szCs w:val="20"/>
              </w:rPr>
              <w:t>1</w:t>
            </w:r>
            <w:r w:rsidRPr="75787B4F" w:rsidR="77745AE0">
              <w:rPr>
                <w:rFonts w:ascii="Franklin Gothic Book" w:hAnsi="Franklin Gothic Book" w:eastAsia="Arial" w:cs="Arial"/>
                <w:sz w:val="20"/>
                <w:szCs w:val="20"/>
              </w:rPr>
              <w:t>/2026</w:t>
            </w:r>
          </w:p>
        </w:tc>
      </w:tr>
      <w:tr w:rsidR="00A45EA6" w:rsidTr="75787B4F" w14:paraId="372FFBBA"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09C74AE0"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Pre-Application Webinar / Informational Session</w:t>
            </w:r>
          </w:p>
        </w:tc>
        <w:tc>
          <w:tcPr>
            <w:tcW w:w="3900" w:type="dxa"/>
            <w:shd w:val="clear" w:color="auto" w:fill="FFFFFF" w:themeFill="background1"/>
            <w:tcMar>
              <w:top w:w="40" w:type="dxa"/>
              <w:left w:w="100" w:type="dxa"/>
              <w:bottom w:w="40" w:type="dxa"/>
              <w:right w:w="100" w:type="dxa"/>
            </w:tcMar>
          </w:tcPr>
          <w:p w:rsidRPr="00997EC9" w:rsidR="00997EC9" w:rsidP="00997EC9" w:rsidRDefault="002063ED" w14:paraId="3D9029B3" w14:textId="39F38641">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 xml:space="preserve">08/26/2026; Details will be posted on </w:t>
            </w:r>
            <w:hyperlink w:tgtFrame="_blank" w:history="1" r:id="rId13">
              <w:r w:rsidRPr="002063ED">
                <w:rPr>
                  <w:rStyle w:val="Hyperlink"/>
                  <w:rFonts w:ascii="Franklin Gothic Book" w:hAnsi="Franklin Gothic Book" w:eastAsia="Arial" w:cs="Arial"/>
                  <w:kern w:val="0"/>
                  <w:sz w:val="20"/>
                  <w:szCs w:val="20"/>
                  <w14:ligatures w14:val="none"/>
                </w:rPr>
                <w:t>Funding Opportunities</w:t>
              </w:r>
            </w:hyperlink>
            <w:r w:rsidRPr="002063ED">
              <w:rPr>
                <w:rFonts w:ascii="Franklin Gothic Book" w:hAnsi="Franklin Gothic Book" w:eastAsia="Arial" w:cs="Arial"/>
                <w:kern w:val="0"/>
                <w:sz w:val="20"/>
                <w:szCs w:val="20"/>
                <w14:ligatures w14:val="none"/>
              </w:rPr>
              <w:t> website </w:t>
            </w:r>
          </w:p>
        </w:tc>
      </w:tr>
      <w:tr w:rsidR="00A45EA6" w:rsidTr="75787B4F" w14:paraId="098CBF01" w14:textId="77777777">
        <w:tc>
          <w:tcPr>
            <w:tcW w:w="5460" w:type="dxa"/>
            <w:shd w:val="clear" w:color="auto" w:fill="F5F5F5"/>
            <w:tcMar>
              <w:top w:w="40" w:type="dxa"/>
              <w:left w:w="100" w:type="dxa"/>
              <w:bottom w:w="40" w:type="dxa"/>
              <w:right w:w="100" w:type="dxa"/>
            </w:tcMar>
          </w:tcPr>
          <w:p w:rsidRPr="00997EC9" w:rsidR="00997EC9" w:rsidP="00997EC9" w:rsidRDefault="00997EC9" w14:paraId="35CBB7E2"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Deadline for Questions</w:t>
            </w:r>
          </w:p>
        </w:tc>
        <w:tc>
          <w:tcPr>
            <w:tcW w:w="3900" w:type="dxa"/>
            <w:shd w:val="clear" w:color="auto" w:fill="F5F5F5"/>
            <w:tcMar>
              <w:top w:w="40" w:type="dxa"/>
              <w:left w:w="100" w:type="dxa"/>
              <w:bottom w:w="40" w:type="dxa"/>
              <w:right w:w="100" w:type="dxa"/>
            </w:tcMar>
          </w:tcPr>
          <w:p w:rsidRPr="00997EC9" w:rsidR="00997EC9" w:rsidP="00997EC9" w:rsidRDefault="002063ED" w14:paraId="635A3590" w14:textId="1EAA12B4">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08/19/2026</w:t>
            </w:r>
          </w:p>
        </w:tc>
      </w:tr>
      <w:tr w:rsidR="00A45EA6" w:rsidTr="75787B4F" w14:paraId="3E5C8F41"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39B1F345"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Q&amp;A Responses Published</w:t>
            </w:r>
          </w:p>
        </w:tc>
        <w:tc>
          <w:tcPr>
            <w:tcW w:w="3900" w:type="dxa"/>
            <w:shd w:val="clear" w:color="auto" w:fill="FFFFFF" w:themeFill="background1"/>
            <w:tcMar>
              <w:top w:w="40" w:type="dxa"/>
              <w:left w:w="100" w:type="dxa"/>
              <w:bottom w:w="40" w:type="dxa"/>
              <w:right w:w="100" w:type="dxa"/>
            </w:tcMar>
          </w:tcPr>
          <w:p w:rsidRPr="00997EC9" w:rsidR="00997EC9" w:rsidP="5553B8CC" w:rsidRDefault="002063ED" w14:paraId="7ACE7967" w14:textId="21F4F66D">
            <w:pPr>
              <w:spacing w:after="0" w:line="240" w:lineRule="auto"/>
              <w:rPr>
                <w:rFonts w:ascii="Franklin Gothic Book" w:hAnsi="Franklin Gothic Book" w:eastAsia="Arial" w:cs="Arial"/>
                <w:kern w:val="0"/>
                <w:sz w:val="20"/>
                <w:szCs w:val="20"/>
                <w14:ligatures w14:val="none"/>
              </w:rPr>
            </w:pPr>
            <w:r w:rsidR="7432A4A3">
              <w:rPr>
                <w:rFonts w:ascii="Franklin Gothic Book" w:hAnsi="Franklin Gothic Book" w:eastAsia="Arial" w:cs="Arial"/>
                <w:kern w:val="0"/>
                <w:sz w:val="20"/>
                <w:szCs w:val="20"/>
                <w14:ligatures w14:val="none"/>
              </w:rPr>
              <w:t>08/31</w:t>
            </w:r>
            <w:r w:rsidRPr="5553B8CC" w:rsidR="002063ED">
              <w:rPr>
                <w:rFonts w:ascii="Franklin Gothic Book" w:hAnsi="Franklin Gothic Book" w:eastAsia="Arial" w:cs="Arial"/>
                <w:sz w:val="20"/>
                <w:szCs w:val="20"/>
              </w:rPr>
              <w:t>/2026</w:t>
            </w:r>
          </w:p>
        </w:tc>
      </w:tr>
      <w:tr w:rsidR="00A45EA6" w:rsidTr="75787B4F" w14:paraId="4ADC8BBA" w14:textId="77777777">
        <w:tc>
          <w:tcPr>
            <w:tcW w:w="5460" w:type="dxa"/>
            <w:shd w:val="clear" w:color="auto" w:fill="F5F5F5"/>
            <w:tcMar>
              <w:top w:w="40" w:type="dxa"/>
              <w:left w:w="100" w:type="dxa"/>
              <w:bottom w:w="40" w:type="dxa"/>
              <w:right w:w="100" w:type="dxa"/>
            </w:tcMar>
          </w:tcPr>
          <w:p w:rsidRPr="00997EC9" w:rsidR="00997EC9" w:rsidP="00997EC9" w:rsidRDefault="00997EC9" w14:paraId="4C0F3FFE"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Application Deadline</w:t>
            </w:r>
          </w:p>
        </w:tc>
        <w:tc>
          <w:tcPr>
            <w:tcW w:w="3900" w:type="dxa"/>
            <w:shd w:val="clear" w:color="auto" w:fill="F5F5F5"/>
            <w:tcMar>
              <w:top w:w="40" w:type="dxa"/>
              <w:left w:w="100" w:type="dxa"/>
              <w:bottom w:w="40" w:type="dxa"/>
              <w:right w:w="100" w:type="dxa"/>
            </w:tcMar>
          </w:tcPr>
          <w:p w:rsidRPr="00997EC9" w:rsidR="00997EC9" w:rsidP="00997EC9" w:rsidRDefault="002063ED" w14:paraId="0016D6EF" w14:textId="20C9CB4D">
            <w:pPr>
              <w:spacing w:after="0" w:line="240" w:lineRule="auto"/>
              <w:rPr>
                <w:rFonts w:ascii="Franklin Gothic Book" w:hAnsi="Franklin Gothic Book" w:eastAsia="Arial" w:cs="Arial"/>
                <w:kern w:val="0"/>
                <w:sz w:val="22"/>
                <w:szCs w:val="22"/>
                <w14:ligatures w14:val="none"/>
              </w:rPr>
            </w:pPr>
            <w:r w:rsidR="77745AE0">
              <w:rPr>
                <w:rFonts w:ascii="Franklin Gothic Book" w:hAnsi="Franklin Gothic Book" w:eastAsia="Arial" w:cs="Arial"/>
                <w:kern w:val="0"/>
                <w:sz w:val="20"/>
                <w:szCs w:val="20"/>
                <w14:ligatures w14:val="none"/>
              </w:rPr>
              <w:t>09/0</w:t>
            </w:r>
            <w:r w:rsidRPr="75787B4F" w:rsidR="46E108B2">
              <w:rPr>
                <w:rFonts w:ascii="Franklin Gothic Book" w:hAnsi="Franklin Gothic Book" w:eastAsia="Arial" w:cs="Arial"/>
                <w:sz w:val="20"/>
                <w:szCs w:val="20"/>
              </w:rPr>
              <w:t>8</w:t>
            </w:r>
            <w:r w:rsidRPr="75787B4F" w:rsidR="77745AE0">
              <w:rPr>
                <w:rFonts w:ascii="Franklin Gothic Book" w:hAnsi="Franklin Gothic Book" w:eastAsia="Arial" w:cs="Arial"/>
                <w:sz w:val="20"/>
                <w:szCs w:val="20"/>
              </w:rPr>
              <w:t>/2026</w:t>
            </w:r>
          </w:p>
        </w:tc>
      </w:tr>
      <w:tr w:rsidR="00A45EA6" w:rsidTr="75787B4F" w14:paraId="50E6FFAE"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44D53152"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Review Period</w:t>
            </w:r>
          </w:p>
        </w:tc>
        <w:tc>
          <w:tcPr>
            <w:tcW w:w="3900" w:type="dxa"/>
            <w:shd w:val="clear" w:color="auto" w:fill="FFFFFF" w:themeFill="background1"/>
            <w:tcMar>
              <w:top w:w="40" w:type="dxa"/>
              <w:left w:w="100" w:type="dxa"/>
              <w:bottom w:w="40" w:type="dxa"/>
              <w:right w:w="100" w:type="dxa"/>
            </w:tcMar>
          </w:tcPr>
          <w:p w:rsidRPr="00997EC9" w:rsidR="00997EC9" w:rsidP="75787B4F" w:rsidRDefault="002063ED" w14:paraId="41D1FD63" w14:textId="0AD90C9E">
            <w:pPr>
              <w:spacing w:after="0" w:line="240" w:lineRule="auto"/>
              <w:rPr>
                <w:rFonts w:ascii="Franklin Gothic Book" w:hAnsi="Franklin Gothic Book" w:eastAsia="Arial" w:cs="Arial"/>
                <w:kern w:val="0"/>
                <w:sz w:val="20"/>
                <w:szCs w:val="20"/>
                <w14:ligatures w14:val="none"/>
              </w:rPr>
            </w:pPr>
            <w:r w:rsidR="77745AE0">
              <w:rPr>
                <w:rFonts w:ascii="Franklin Gothic Book" w:hAnsi="Franklin Gothic Book" w:eastAsia="Arial" w:cs="Arial"/>
                <w:kern w:val="0"/>
                <w:sz w:val="20"/>
                <w:szCs w:val="20"/>
                <w14:ligatures w14:val="none"/>
              </w:rPr>
              <w:t>09/</w:t>
            </w:r>
            <w:r w:rsidRPr="75787B4F" w:rsidR="025F59D0">
              <w:rPr>
                <w:rFonts w:ascii="Franklin Gothic Book" w:hAnsi="Franklin Gothic Book" w:eastAsia="Arial" w:cs="Arial"/>
                <w:sz w:val="20"/>
                <w:szCs w:val="20"/>
              </w:rPr>
              <w:t>10</w:t>
            </w:r>
            <w:r w:rsidRPr="75787B4F" w:rsidR="77745AE0">
              <w:rPr>
                <w:rFonts w:ascii="Franklin Gothic Book" w:hAnsi="Franklin Gothic Book" w:eastAsia="Arial" w:cs="Arial"/>
                <w:sz w:val="20"/>
                <w:szCs w:val="20"/>
              </w:rPr>
              <w:t>/2026-09/1</w:t>
            </w:r>
            <w:r w:rsidRPr="75787B4F" w:rsidR="28100E02">
              <w:rPr>
                <w:rFonts w:ascii="Franklin Gothic Book" w:hAnsi="Franklin Gothic Book" w:eastAsia="Arial" w:cs="Arial"/>
                <w:sz w:val="20"/>
                <w:szCs w:val="20"/>
              </w:rPr>
              <w:t>7</w:t>
            </w:r>
            <w:r w:rsidRPr="75787B4F" w:rsidR="77745AE0">
              <w:rPr>
                <w:rFonts w:ascii="Franklin Gothic Book" w:hAnsi="Franklin Gothic Book" w:eastAsia="Arial" w:cs="Arial"/>
                <w:sz w:val="20"/>
                <w:szCs w:val="20"/>
              </w:rPr>
              <w:t>/2026</w:t>
            </w:r>
          </w:p>
        </w:tc>
      </w:tr>
      <w:tr w:rsidR="00A45EA6" w:rsidTr="75787B4F" w14:paraId="12B9B51A" w14:textId="77777777">
        <w:tc>
          <w:tcPr>
            <w:tcW w:w="5460" w:type="dxa"/>
            <w:shd w:val="clear" w:color="auto" w:fill="F5F5F5"/>
            <w:tcMar>
              <w:top w:w="40" w:type="dxa"/>
              <w:left w:w="100" w:type="dxa"/>
              <w:bottom w:w="40" w:type="dxa"/>
              <w:right w:w="100" w:type="dxa"/>
            </w:tcMar>
          </w:tcPr>
          <w:p w:rsidRPr="00997EC9" w:rsidR="00997EC9" w:rsidP="00997EC9" w:rsidRDefault="00997EC9" w14:paraId="05C38C35"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Award Notifications</w:t>
            </w:r>
          </w:p>
        </w:tc>
        <w:tc>
          <w:tcPr>
            <w:tcW w:w="3900" w:type="dxa"/>
            <w:shd w:val="clear" w:color="auto" w:fill="F5F5F5"/>
            <w:tcMar>
              <w:top w:w="40" w:type="dxa"/>
              <w:left w:w="100" w:type="dxa"/>
              <w:bottom w:w="40" w:type="dxa"/>
              <w:right w:w="100" w:type="dxa"/>
            </w:tcMar>
          </w:tcPr>
          <w:p w:rsidRPr="00997EC9" w:rsidR="00997EC9" w:rsidP="00997EC9" w:rsidRDefault="002063ED" w14:paraId="39E672CB" w14:textId="136781A1">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09/28/2026</w:t>
            </w:r>
          </w:p>
        </w:tc>
      </w:tr>
      <w:tr w:rsidR="00A45EA6" w:rsidTr="75787B4F" w14:paraId="402C04ED"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0C35BF0A"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Anticipated Subaward Start Date</w:t>
            </w:r>
          </w:p>
        </w:tc>
        <w:tc>
          <w:tcPr>
            <w:tcW w:w="3900" w:type="dxa"/>
            <w:shd w:val="clear" w:color="auto" w:fill="FFFFFF" w:themeFill="background1"/>
            <w:tcMar>
              <w:top w:w="40" w:type="dxa"/>
              <w:left w:w="100" w:type="dxa"/>
              <w:bottom w:w="40" w:type="dxa"/>
              <w:right w:w="100" w:type="dxa"/>
            </w:tcMar>
          </w:tcPr>
          <w:p w:rsidRPr="00997EC9" w:rsidR="00997EC9" w:rsidP="75787B4F" w:rsidRDefault="002063ED" w14:paraId="04EE918B" w14:textId="3C1C98B8">
            <w:pPr>
              <w:spacing w:after="0" w:line="240" w:lineRule="auto"/>
              <w:rPr>
                <w:rFonts w:ascii="Franklin Gothic Book" w:hAnsi="Franklin Gothic Book" w:eastAsia="Arial" w:cs="Arial"/>
                <w:kern w:val="0"/>
                <w:sz w:val="20"/>
                <w:szCs w:val="20"/>
                <w14:ligatures w14:val="none"/>
              </w:rPr>
            </w:pPr>
            <w:r w:rsidR="77745AE0">
              <w:rPr>
                <w:rFonts w:ascii="Franklin Gothic Book" w:hAnsi="Franklin Gothic Book" w:eastAsia="Arial" w:cs="Arial"/>
                <w:kern w:val="0"/>
                <w:sz w:val="20"/>
                <w:szCs w:val="20"/>
                <w14:ligatures w14:val="none"/>
              </w:rPr>
              <w:t>10/</w:t>
            </w:r>
            <w:r w:rsidRPr="75787B4F" w:rsidR="61EEC144">
              <w:rPr>
                <w:rFonts w:ascii="Franklin Gothic Book" w:hAnsi="Franklin Gothic Book" w:eastAsia="Arial" w:cs="Arial"/>
                <w:sz w:val="20"/>
                <w:szCs w:val="20"/>
              </w:rPr>
              <w:t>19</w:t>
            </w:r>
            <w:r w:rsidRPr="75787B4F" w:rsidR="77745AE0">
              <w:rPr>
                <w:rFonts w:ascii="Franklin Gothic Book" w:hAnsi="Franklin Gothic Book" w:eastAsia="Arial" w:cs="Arial"/>
                <w:sz w:val="20"/>
                <w:szCs w:val="20"/>
              </w:rPr>
              <w:t>/2026</w:t>
            </w:r>
          </w:p>
        </w:tc>
      </w:tr>
    </w:tbl>
    <w:p w:rsidRPr="00997EC9" w:rsidR="00997EC9" w:rsidP="00997EC9" w:rsidRDefault="00997EC9" w14:paraId="1E17D988" w14:textId="77777777">
      <w:pPr>
        <w:spacing w:after="60" w:line="240" w:lineRule="auto"/>
        <w:rPr>
          <w:rFonts w:ascii="Franklin Gothic Book" w:hAnsi="Franklin Gothic Book" w:eastAsia="Arial" w:cs="Arial"/>
          <w:kern w:val="0"/>
          <w:sz w:val="22"/>
          <w:szCs w:val="22"/>
          <w14:ligatures w14:val="none"/>
        </w:rPr>
      </w:pPr>
    </w:p>
    <w:p w:rsidR="012BFDAD" w:rsidP="1C6098ED" w:rsidRDefault="012BFDAD" w14:paraId="4F2394C2" w14:textId="23A24BCA">
      <w:pPr>
        <w:spacing w:before="360" w:after="200" w:line="240" w:lineRule="auto"/>
        <w:rPr>
          <w:rFonts w:ascii="Franklin Gothic Book" w:hAnsi="Franklin Gothic Book" w:eastAsia="Franklin Gothic Book" w:cs="Franklin Gothic Book"/>
          <w:color w:val="001489"/>
          <w:sz w:val="32"/>
          <w:szCs w:val="32"/>
        </w:rPr>
      </w:pPr>
      <w:r w:rsidRPr="1C6098ED">
        <w:rPr>
          <w:rFonts w:ascii="Franklin Gothic Book" w:hAnsi="Franklin Gothic Book" w:eastAsia="Franklin Gothic Book" w:cs="Franklin Gothic Book"/>
          <w:b/>
          <w:bCs/>
          <w:color w:val="001489"/>
          <w:sz w:val="32"/>
          <w:szCs w:val="32"/>
        </w:rPr>
        <w:t>Section 8: Post Award Anticipated Timeline</w:t>
      </w:r>
    </w:p>
    <w:p w:rsidR="012BFDAD" w:rsidP="1C6098ED" w:rsidRDefault="012BFDAD" w14:paraId="22FE0BCC" w14:textId="360CB60B">
      <w:pPr>
        <w:rPr>
          <w:rFonts w:ascii="Franklin Gothic Book" w:hAnsi="Franklin Gothic Book" w:eastAsia="Franklin Gothic Book" w:cs="Franklin Gothic Book"/>
          <w:color w:val="000000" w:themeColor="text1"/>
          <w:sz w:val="22"/>
          <w:szCs w:val="22"/>
        </w:rPr>
      </w:pPr>
      <w:r w:rsidRPr="1C6098ED">
        <w:rPr>
          <w:rFonts w:ascii="Franklin Gothic Book" w:hAnsi="Franklin Gothic Book" w:eastAsia="Franklin Gothic Book" w:cs="Franklin Gothic Book"/>
          <w:color w:val="000000" w:themeColor="text1"/>
          <w:sz w:val="22"/>
          <w:szCs w:val="22"/>
        </w:rPr>
        <w:t xml:space="preserve">Following award execution, Lead Entities will be expected to complete the following activities and </w:t>
      </w:r>
      <w:r w:rsidR="001647F8">
        <w:rPr>
          <w:rFonts w:ascii="Franklin Gothic Book" w:hAnsi="Franklin Gothic Book" w:eastAsia="Franklin Gothic Book" w:cs="Franklin Gothic Book"/>
          <w:color w:val="000000" w:themeColor="text1"/>
          <w:sz w:val="22"/>
          <w:szCs w:val="22"/>
        </w:rPr>
        <w:t>deliverables in phases</w:t>
      </w:r>
      <w:r w:rsidRPr="1C6098ED">
        <w:rPr>
          <w:rFonts w:ascii="Franklin Gothic Book" w:hAnsi="Franklin Gothic Book" w:eastAsia="Franklin Gothic Book" w:cs="Franklin Gothic Book"/>
          <w:color w:val="000000" w:themeColor="text1"/>
          <w:sz w:val="22"/>
          <w:szCs w:val="22"/>
        </w:rPr>
        <w:t>.</w:t>
      </w:r>
    </w:p>
    <w:p w:rsidR="5983EB68" w:rsidP="1C6098ED" w:rsidRDefault="5983EB68" w14:paraId="62A75FBC" w14:textId="0084AAB4">
      <w:pPr>
        <w:pStyle w:val="Heading2"/>
        <w:spacing w:before="299" w:after="299"/>
        <w:rPr>
          <w:rFonts w:ascii="Franklin Gothic Book" w:hAnsi="Franklin Gothic Book" w:eastAsia="Franklin Gothic Book" w:cs="Franklin Gothic Book"/>
          <w:b/>
          <w:bCs/>
          <w:color w:val="auto"/>
          <w:sz w:val="22"/>
          <w:szCs w:val="22"/>
        </w:rPr>
      </w:pPr>
      <w:r w:rsidRPr="1C6098ED">
        <w:rPr>
          <w:rFonts w:ascii="Franklin Gothic Book" w:hAnsi="Franklin Gothic Book" w:eastAsia="Franklin Gothic Book" w:cs="Franklin Gothic Book"/>
          <w:b/>
          <w:bCs/>
          <w:color w:val="auto"/>
          <w:sz w:val="22"/>
          <w:szCs w:val="22"/>
        </w:rPr>
        <w:t>Phase 1: Startup and Network Development (Months 1–3)</w:t>
      </w:r>
    </w:p>
    <w:p w:rsidRPr="001647F8" w:rsidR="5983EB68" w:rsidP="001647F8" w:rsidRDefault="5983EB68" w14:paraId="4D76C882" w14:textId="11385CFE">
      <w:pPr>
        <w:pStyle w:val="Heading2"/>
        <w:spacing w:before="299" w:after="299"/>
        <w:rPr>
          <w:rFonts w:ascii="Franklin Gothic Book" w:hAnsi="Franklin Gothic Book" w:eastAsia="Franklin Gothic Book" w:cs="Franklin Gothic Book"/>
          <w:b/>
          <w:bCs/>
          <w:color w:val="auto"/>
          <w:sz w:val="22"/>
          <w:szCs w:val="22"/>
        </w:rPr>
      </w:pPr>
      <w:r w:rsidRPr="1C6098ED">
        <w:rPr>
          <w:rFonts w:ascii="Franklin Gothic Book" w:hAnsi="Franklin Gothic Book" w:eastAsia="Franklin Gothic Book" w:cs="Franklin Gothic Book"/>
          <w:b/>
          <w:bCs/>
          <w:color w:val="auto"/>
          <w:sz w:val="22"/>
          <w:szCs w:val="22"/>
        </w:rPr>
        <w:t>Phase 2: Partner Selection and Pathway Implementation Planning (Months 3–6)</w:t>
      </w:r>
    </w:p>
    <w:p w:rsidR="5983EB68" w:rsidP="1C6098ED" w:rsidRDefault="5983EB68" w14:paraId="47DD150A" w14:textId="4A7323D5">
      <w:pPr>
        <w:pStyle w:val="Heading2"/>
        <w:spacing w:before="299" w:after="299"/>
        <w:rPr>
          <w:rFonts w:ascii="Franklin Gothic Book" w:hAnsi="Franklin Gothic Book" w:eastAsia="Franklin Gothic Book" w:cs="Franklin Gothic Book"/>
          <w:b/>
          <w:bCs/>
          <w:color w:val="auto"/>
          <w:sz w:val="22"/>
          <w:szCs w:val="22"/>
        </w:rPr>
      </w:pPr>
      <w:r w:rsidRPr="1C6098ED">
        <w:rPr>
          <w:rFonts w:ascii="Franklin Gothic Book" w:hAnsi="Franklin Gothic Book" w:eastAsia="Franklin Gothic Book" w:cs="Franklin Gothic Book"/>
          <w:b/>
          <w:bCs/>
          <w:color w:val="auto"/>
          <w:sz w:val="22"/>
          <w:szCs w:val="22"/>
        </w:rPr>
        <w:t>Phase 3: Cognitive Care Pathway Implementation (Months 6–24)</w:t>
      </w:r>
    </w:p>
    <w:p w:rsidR="5983EB68" w:rsidP="1C6098ED" w:rsidRDefault="5983EB68" w14:paraId="7300599D" w14:textId="3E3D8890">
      <w:pPr>
        <w:pStyle w:val="Heading2"/>
        <w:spacing w:before="299" w:after="299"/>
        <w:rPr>
          <w:rFonts w:ascii="Franklin Gothic Book" w:hAnsi="Franklin Gothic Book" w:eastAsia="Franklin Gothic Book" w:cs="Franklin Gothic Book"/>
          <w:b/>
          <w:bCs/>
          <w:color w:val="auto"/>
          <w:sz w:val="22"/>
          <w:szCs w:val="22"/>
        </w:rPr>
      </w:pPr>
      <w:r w:rsidRPr="1C6098ED">
        <w:rPr>
          <w:rFonts w:ascii="Franklin Gothic Book" w:hAnsi="Franklin Gothic Book" w:eastAsia="Franklin Gothic Book" w:cs="Franklin Gothic Book"/>
          <w:b/>
          <w:bCs/>
          <w:color w:val="auto"/>
          <w:sz w:val="22"/>
          <w:szCs w:val="22"/>
        </w:rPr>
        <w:t>Phase 4: Sustainability and Project Closeout (Final 6 Months of Performance Period)</w:t>
      </w:r>
    </w:p>
    <w:p w:rsidR="5983EB68" w:rsidP="1C6098ED" w:rsidRDefault="5983EB68" w14:paraId="3A60004A" w14:textId="32091937">
      <w:pPr>
        <w:pStyle w:val="Heading2"/>
        <w:spacing w:before="299" w:after="299"/>
        <w:rPr>
          <w:rFonts w:ascii="Franklin Gothic Book" w:hAnsi="Franklin Gothic Book" w:eastAsia="Franklin Gothic Book" w:cs="Franklin Gothic Book"/>
          <w:b/>
          <w:bCs/>
          <w:color w:val="auto"/>
          <w:sz w:val="22"/>
          <w:szCs w:val="22"/>
        </w:rPr>
      </w:pPr>
      <w:r w:rsidRPr="1C6098ED">
        <w:rPr>
          <w:rFonts w:ascii="Franklin Gothic Book" w:hAnsi="Franklin Gothic Book" w:eastAsia="Franklin Gothic Book" w:cs="Franklin Gothic Book"/>
          <w:b/>
          <w:bCs/>
          <w:color w:val="auto"/>
          <w:sz w:val="22"/>
          <w:szCs w:val="22"/>
        </w:rPr>
        <w:t>Ongoing Requirements Throughout the Project Period</w:t>
      </w:r>
    </w:p>
    <w:p w:rsidR="5983EB68" w:rsidP="1C6098ED" w:rsidRDefault="5983EB68" w14:paraId="6FFC110C" w14:textId="351E575A">
      <w:pPr>
        <w:spacing w:before="240" w:after="24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Lead Entities shall maintain ongoing compliance with all reporting, monitoring, and performance requirements throughout the project period, including:</w:t>
      </w:r>
    </w:p>
    <w:p w:rsidR="5983EB68" w:rsidP="1C6098ED" w:rsidRDefault="5983EB68" w14:paraId="7D6B25A8" w14:textId="7EBFCAF1">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Monthly reimbursement requests</w:t>
      </w:r>
    </w:p>
    <w:p w:rsidR="5983EB68" w:rsidP="1C6098ED" w:rsidRDefault="5983EB68" w14:paraId="27410C07" w14:textId="3ED6D862">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Quarterly financial reports</w:t>
      </w:r>
    </w:p>
    <w:p w:rsidR="5983EB68" w:rsidP="1C6098ED" w:rsidRDefault="5983EB68" w14:paraId="7352C157" w14:textId="0C423207">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Quarterly programmatic reports</w:t>
      </w:r>
    </w:p>
    <w:p w:rsidR="5983EB68" w:rsidP="1C6098ED" w:rsidRDefault="5983EB68" w14:paraId="2E6096CA" w14:textId="0BF2BBB6">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Quarterly performance measure reporting</w:t>
      </w:r>
    </w:p>
    <w:p w:rsidR="5983EB68" w:rsidP="1C6098ED" w:rsidRDefault="5983EB68" w14:paraId="7F2E34CE" w14:textId="7FFF6135">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Monitoring of implementation partners and subgrantees</w:t>
      </w:r>
    </w:p>
    <w:p w:rsidR="5983EB68" w:rsidP="1C6098ED" w:rsidRDefault="5983EB68" w14:paraId="02672209" w14:textId="4FAFC8E8">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Participation in Department-led meetings and evaluation activities</w:t>
      </w:r>
    </w:p>
    <w:p w:rsidR="5983EB68" w:rsidP="1C6098ED" w:rsidRDefault="5983EB68" w14:paraId="6EF6B1AD" w14:textId="6D43922C">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Continuous quality improvement activities</w:t>
      </w:r>
    </w:p>
    <w:p w:rsidR="5983EB68" w:rsidP="1C6098ED" w:rsidRDefault="5983EB68" w14:paraId="4D171125" w14:textId="29E48DDD">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Maintenance of statewide referral and care coordination network documentation</w:t>
      </w:r>
    </w:p>
    <w:p w:rsidR="5983EB68" w:rsidP="1C6098ED" w:rsidRDefault="5983EB68" w14:paraId="5B317C78" w14:textId="79F48F5C">
      <w:pPr>
        <w:pStyle w:val="ListParagraph"/>
        <w:numPr>
          <w:ilvl w:val="0"/>
          <w:numId w:val="1"/>
        </w:numPr>
        <w:spacing w:after="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Ongoing technical assistance to participating organizations</w:t>
      </w:r>
    </w:p>
    <w:p w:rsidR="5983EB68" w:rsidP="1C6098ED" w:rsidRDefault="5983EB68" w14:paraId="0FB4E091" w14:textId="13D37952">
      <w:pPr>
        <w:spacing w:before="240" w:after="240"/>
        <w:rPr>
          <w:rFonts w:ascii="Franklin Gothic Book" w:hAnsi="Franklin Gothic Book" w:eastAsia="Franklin Gothic Book" w:cs="Franklin Gothic Book"/>
          <w:sz w:val="22"/>
          <w:szCs w:val="22"/>
        </w:rPr>
      </w:pPr>
      <w:r w:rsidRPr="1C6098ED">
        <w:rPr>
          <w:rFonts w:ascii="Franklin Gothic Book" w:hAnsi="Franklin Gothic Book" w:eastAsia="Franklin Gothic Book" w:cs="Franklin Gothic Book"/>
          <w:sz w:val="22"/>
          <w:szCs w:val="22"/>
        </w:rPr>
        <w:t>The Department reserves the right to modify timelines, reporting schedules, or milestone expectations as necessary to ensure successful implementation of the Idaho Cognitive Care Pathway Network.</w:t>
      </w:r>
    </w:p>
    <w:p w:rsidR="1C6098ED" w:rsidP="1C6098ED" w:rsidRDefault="1C6098ED" w14:paraId="611A60DF" w14:textId="7D1BE241">
      <w:pPr>
        <w:spacing w:after="0" w:line="240" w:lineRule="auto"/>
        <w:rPr>
          <w:rFonts w:ascii="Franklin Gothic Book" w:hAnsi="Franklin Gothic Book" w:eastAsia="Franklin Gothic Book" w:cs="Franklin Gothic Book"/>
          <w:b/>
          <w:bCs/>
          <w:sz w:val="22"/>
          <w:szCs w:val="22"/>
        </w:rPr>
      </w:pPr>
    </w:p>
    <w:p w:rsidR="1C6098ED" w:rsidP="1C6098ED" w:rsidRDefault="1C6098ED" w14:paraId="27CDEF40" w14:textId="61ECB2E0">
      <w:pPr>
        <w:spacing w:after="60" w:line="240" w:lineRule="auto"/>
        <w:rPr>
          <w:rFonts w:ascii="Franklin Gothic Book" w:hAnsi="Franklin Gothic Book" w:eastAsia="Franklin Gothic Book" w:cs="Franklin Gothic Book"/>
          <w:sz w:val="22"/>
          <w:szCs w:val="22"/>
        </w:rPr>
      </w:pPr>
    </w:p>
    <w:sectPr w:rsidR="1C6098ED" w:rsidSect="006D746A">
      <w:headerReference w:type="even" r:id="rId14"/>
      <w:headerReference w:type="default" r:id="rId15"/>
      <w:footerReference w:type="even" r:id="rId16"/>
      <w:footerReference w:type="default" r:id="rId17"/>
      <w:headerReference w:type="first" r:id="rId18"/>
      <w:footerReference w:type="first" r:id="rId19"/>
      <w:pgSz w:w="12240" w:h="15840" w:orient="portrait" w:code="1"/>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4E3C" w:rsidP="006D746A" w:rsidRDefault="00AB4E3C" w14:paraId="5AF7B03C" w14:textId="77777777">
      <w:pPr>
        <w:spacing w:after="0" w:line="240" w:lineRule="auto"/>
      </w:pPr>
      <w:r>
        <w:separator/>
      </w:r>
    </w:p>
  </w:endnote>
  <w:endnote w:type="continuationSeparator" w:id="0">
    <w:p w:rsidR="00AB4E3C" w:rsidP="006D746A" w:rsidRDefault="00AB4E3C" w14:paraId="4D895A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Segoe UI">
    <w:panose1 w:val="00000000000000000000"/>
    <w:charset w:val="00"/>
    <w:family w:val="roman"/>
    <w:notTrueType/>
    <w:pitch w:val="default"/>
  </w:font>
  <w:font w:name="Franklin Gothic Book,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4CDC" w:rsidRDefault="00014CDC" w14:paraId="7BF88FD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4CDC" w:rsidRDefault="00014CDC" w14:paraId="26F63DD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4CDC" w:rsidRDefault="00014CDC" w14:paraId="5A15AF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4E3C" w:rsidP="006D746A" w:rsidRDefault="00AB4E3C" w14:paraId="0DD497C2" w14:textId="77777777">
      <w:pPr>
        <w:spacing w:after="0" w:line="240" w:lineRule="auto"/>
      </w:pPr>
      <w:r>
        <w:separator/>
      </w:r>
    </w:p>
  </w:footnote>
  <w:footnote w:type="continuationSeparator" w:id="0">
    <w:p w:rsidR="00AB4E3C" w:rsidP="006D746A" w:rsidRDefault="00AB4E3C" w14:paraId="288AF99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4CDC" w:rsidRDefault="00014CDC" w14:paraId="708629A2" w14:textId="0D26F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mc:Ignorable="w14 w15 w16se w16cid w16 w16cex w16sdtdh w16sdtfl w16du wp14">
  <w:p w:rsidRPr="00472EF1" w:rsidR="006D746A" w:rsidP="00472EF1" w:rsidRDefault="00472EF1" w14:paraId="4DC2C7D4" w14:textId="2A3514BF">
    <w:pPr>
      <w:pStyle w:val="Header"/>
      <w:jc w:val="center"/>
      <w:rPr>
        <w:color w:val="156082" w:themeColor="accent1"/>
        <w:sz w:val="20"/>
      </w:rPr>
    </w:pPr>
    <w:r>
      <w:rPr>
        <w:color w:val="156082" w:themeColor="accent1"/>
        <w:sz w:val="20"/>
      </w:rPr>
      <w:tab/>
    </w:r>
    <w:r>
      <w:rPr>
        <w:color w:val="156082" w:themeColor="accent1"/>
        <w:sz w:val="20"/>
      </w:rPr>
      <w:tab/>
    </w:r>
    <w:r>
      <w:rPr>
        <w:color w:val="156082" w:themeColor="accent1"/>
        <w:sz w:val="20"/>
      </w:rPr>
      <w:t xml:space="preserve">   </w:t>
    </w:r>
    <w:r>
      <w:rPr>
        <w:noProof/>
      </w:rPr>
      <w:drawing>
        <wp:inline distT="0" distB="0" distL="0" distR="0" wp14:anchorId="24C57791" wp14:editId="684434BC">
          <wp:extent cx="1514475" cy="352425"/>
          <wp:effectExtent l="0" t="0" r="0" b="0"/>
          <wp:docPr id="409582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82278"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14475" cy="3524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4CDC" w:rsidRDefault="00014CDC" w14:paraId="6A397FF0" w14:textId="2423D1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721"/>
    <w:multiLevelType w:val="hybridMultilevel"/>
    <w:tmpl w:val="4DF644A0"/>
    <w:lvl w:ilvl="0" w:tplc="120A8CAC">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1DA11"/>
    <w:multiLevelType w:val="hybridMultilevel"/>
    <w:tmpl w:val="F6F24972"/>
    <w:lvl w:ilvl="0" w:tplc="32F8AA98">
      <w:start w:val="1"/>
      <w:numFmt w:val="bullet"/>
      <w:lvlText w:val=""/>
      <w:lvlJc w:val="left"/>
      <w:pPr>
        <w:ind w:left="720" w:hanging="360"/>
      </w:pPr>
      <w:rPr>
        <w:rFonts w:hint="default" w:ascii="Symbol" w:hAnsi="Symbol"/>
      </w:rPr>
    </w:lvl>
    <w:lvl w:ilvl="1" w:tplc="16DA1DEA">
      <w:start w:val="1"/>
      <w:numFmt w:val="bullet"/>
      <w:lvlText w:val="o"/>
      <w:lvlJc w:val="left"/>
      <w:pPr>
        <w:ind w:left="1440" w:hanging="360"/>
      </w:pPr>
      <w:rPr>
        <w:rFonts w:hint="default" w:ascii="Courier New" w:hAnsi="Courier New"/>
      </w:rPr>
    </w:lvl>
    <w:lvl w:ilvl="2" w:tplc="DBD29374">
      <w:start w:val="1"/>
      <w:numFmt w:val="bullet"/>
      <w:lvlText w:val=""/>
      <w:lvlJc w:val="left"/>
      <w:pPr>
        <w:ind w:left="2160" w:hanging="360"/>
      </w:pPr>
      <w:rPr>
        <w:rFonts w:hint="default" w:ascii="Wingdings" w:hAnsi="Wingdings"/>
      </w:rPr>
    </w:lvl>
    <w:lvl w:ilvl="3" w:tplc="5838B2CE">
      <w:start w:val="1"/>
      <w:numFmt w:val="bullet"/>
      <w:lvlText w:val=""/>
      <w:lvlJc w:val="left"/>
      <w:pPr>
        <w:ind w:left="2880" w:hanging="360"/>
      </w:pPr>
      <w:rPr>
        <w:rFonts w:hint="default" w:ascii="Symbol" w:hAnsi="Symbol"/>
      </w:rPr>
    </w:lvl>
    <w:lvl w:ilvl="4" w:tplc="0D82AF32">
      <w:start w:val="1"/>
      <w:numFmt w:val="bullet"/>
      <w:lvlText w:val="o"/>
      <w:lvlJc w:val="left"/>
      <w:pPr>
        <w:ind w:left="3600" w:hanging="360"/>
      </w:pPr>
      <w:rPr>
        <w:rFonts w:hint="default" w:ascii="Courier New" w:hAnsi="Courier New"/>
      </w:rPr>
    </w:lvl>
    <w:lvl w:ilvl="5" w:tplc="9258C84E">
      <w:start w:val="1"/>
      <w:numFmt w:val="bullet"/>
      <w:lvlText w:val=""/>
      <w:lvlJc w:val="left"/>
      <w:pPr>
        <w:ind w:left="4320" w:hanging="360"/>
      </w:pPr>
      <w:rPr>
        <w:rFonts w:hint="default" w:ascii="Wingdings" w:hAnsi="Wingdings"/>
      </w:rPr>
    </w:lvl>
    <w:lvl w:ilvl="6" w:tplc="CCCC52FA">
      <w:start w:val="1"/>
      <w:numFmt w:val="bullet"/>
      <w:lvlText w:val=""/>
      <w:lvlJc w:val="left"/>
      <w:pPr>
        <w:ind w:left="5040" w:hanging="360"/>
      </w:pPr>
      <w:rPr>
        <w:rFonts w:hint="default" w:ascii="Symbol" w:hAnsi="Symbol"/>
      </w:rPr>
    </w:lvl>
    <w:lvl w:ilvl="7" w:tplc="C1D46FA8">
      <w:start w:val="1"/>
      <w:numFmt w:val="bullet"/>
      <w:lvlText w:val="o"/>
      <w:lvlJc w:val="left"/>
      <w:pPr>
        <w:ind w:left="5760" w:hanging="360"/>
      </w:pPr>
      <w:rPr>
        <w:rFonts w:hint="default" w:ascii="Courier New" w:hAnsi="Courier New"/>
      </w:rPr>
    </w:lvl>
    <w:lvl w:ilvl="8" w:tplc="19E6F994">
      <w:start w:val="1"/>
      <w:numFmt w:val="bullet"/>
      <w:lvlText w:val=""/>
      <w:lvlJc w:val="left"/>
      <w:pPr>
        <w:ind w:left="6480" w:hanging="360"/>
      </w:pPr>
      <w:rPr>
        <w:rFonts w:hint="default" w:ascii="Wingdings" w:hAnsi="Wingdings"/>
      </w:rPr>
    </w:lvl>
  </w:abstractNum>
  <w:abstractNum w:abstractNumId="2" w15:restartNumberingAfterBreak="0">
    <w:nsid w:val="08CB1D5E"/>
    <w:multiLevelType w:val="hybridMultilevel"/>
    <w:tmpl w:val="D5D02148"/>
    <w:lvl w:ilvl="0" w:tplc="3B08F084">
      <w:start w:val="1"/>
      <w:numFmt w:val="bullet"/>
      <w:lvlText w:val=""/>
      <w:lvlJc w:val="left"/>
      <w:pPr>
        <w:ind w:left="720" w:hanging="360"/>
      </w:pPr>
      <w:rPr>
        <w:rFonts w:hint="default" w:ascii="Symbol" w:hAnsi="Symbol"/>
      </w:rPr>
    </w:lvl>
    <w:lvl w:ilvl="1" w:tplc="83B42F1E">
      <w:start w:val="1"/>
      <w:numFmt w:val="bullet"/>
      <w:lvlText w:val="o"/>
      <w:lvlJc w:val="left"/>
      <w:pPr>
        <w:ind w:left="1440" w:hanging="360"/>
      </w:pPr>
      <w:rPr>
        <w:rFonts w:hint="default" w:ascii="Courier New" w:hAnsi="Courier New"/>
      </w:rPr>
    </w:lvl>
    <w:lvl w:ilvl="2" w:tplc="E8709B78">
      <w:start w:val="1"/>
      <w:numFmt w:val="bullet"/>
      <w:lvlText w:val=""/>
      <w:lvlJc w:val="left"/>
      <w:pPr>
        <w:ind w:left="2160" w:hanging="360"/>
      </w:pPr>
      <w:rPr>
        <w:rFonts w:hint="default" w:ascii="Wingdings" w:hAnsi="Wingdings"/>
      </w:rPr>
    </w:lvl>
    <w:lvl w:ilvl="3" w:tplc="BA42E5FE">
      <w:start w:val="1"/>
      <w:numFmt w:val="bullet"/>
      <w:lvlText w:val=""/>
      <w:lvlJc w:val="left"/>
      <w:pPr>
        <w:ind w:left="2880" w:hanging="360"/>
      </w:pPr>
      <w:rPr>
        <w:rFonts w:hint="default" w:ascii="Symbol" w:hAnsi="Symbol"/>
      </w:rPr>
    </w:lvl>
    <w:lvl w:ilvl="4" w:tplc="D1A088F4">
      <w:start w:val="1"/>
      <w:numFmt w:val="bullet"/>
      <w:lvlText w:val="o"/>
      <w:lvlJc w:val="left"/>
      <w:pPr>
        <w:ind w:left="3600" w:hanging="360"/>
      </w:pPr>
      <w:rPr>
        <w:rFonts w:hint="default" w:ascii="Courier New" w:hAnsi="Courier New"/>
      </w:rPr>
    </w:lvl>
    <w:lvl w:ilvl="5" w:tplc="8E026344">
      <w:start w:val="1"/>
      <w:numFmt w:val="bullet"/>
      <w:lvlText w:val=""/>
      <w:lvlJc w:val="left"/>
      <w:pPr>
        <w:ind w:left="4320" w:hanging="360"/>
      </w:pPr>
      <w:rPr>
        <w:rFonts w:hint="default" w:ascii="Wingdings" w:hAnsi="Wingdings"/>
      </w:rPr>
    </w:lvl>
    <w:lvl w:ilvl="6" w:tplc="AC8AD7C6">
      <w:start w:val="1"/>
      <w:numFmt w:val="bullet"/>
      <w:lvlText w:val=""/>
      <w:lvlJc w:val="left"/>
      <w:pPr>
        <w:ind w:left="5040" w:hanging="360"/>
      </w:pPr>
      <w:rPr>
        <w:rFonts w:hint="default" w:ascii="Symbol" w:hAnsi="Symbol"/>
      </w:rPr>
    </w:lvl>
    <w:lvl w:ilvl="7" w:tplc="47482A3E">
      <w:start w:val="1"/>
      <w:numFmt w:val="bullet"/>
      <w:lvlText w:val="o"/>
      <w:lvlJc w:val="left"/>
      <w:pPr>
        <w:ind w:left="5760" w:hanging="360"/>
      </w:pPr>
      <w:rPr>
        <w:rFonts w:hint="default" w:ascii="Courier New" w:hAnsi="Courier New"/>
      </w:rPr>
    </w:lvl>
    <w:lvl w:ilvl="8" w:tplc="0EB23258">
      <w:start w:val="1"/>
      <w:numFmt w:val="bullet"/>
      <w:lvlText w:val=""/>
      <w:lvlJc w:val="left"/>
      <w:pPr>
        <w:ind w:left="6480" w:hanging="360"/>
      </w:pPr>
      <w:rPr>
        <w:rFonts w:hint="default" w:ascii="Wingdings" w:hAnsi="Wingdings"/>
      </w:rPr>
    </w:lvl>
  </w:abstractNum>
  <w:abstractNum w:abstractNumId="3" w15:restartNumberingAfterBreak="0">
    <w:nsid w:val="09924D5B"/>
    <w:multiLevelType w:val="hybridMultilevel"/>
    <w:tmpl w:val="AACE3640"/>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9DB4172"/>
    <w:multiLevelType w:val="hybridMultilevel"/>
    <w:tmpl w:val="061004D2"/>
    <w:lvl w:ilvl="0" w:tplc="29367BF4">
      <w:start w:val="1"/>
      <w:numFmt w:val="decimal"/>
      <w:lvlText w:val="%1."/>
      <w:lvlJc w:val="left"/>
      <w:pPr>
        <w:ind w:left="720" w:hanging="360"/>
      </w:pPr>
    </w:lvl>
    <w:lvl w:ilvl="1" w:tplc="E016503E">
      <w:numFmt w:val="decimal"/>
      <w:lvlText w:val=""/>
      <w:lvlJc w:val="left"/>
    </w:lvl>
    <w:lvl w:ilvl="2" w:tplc="ABE4B4FE">
      <w:numFmt w:val="decimal"/>
      <w:lvlText w:val=""/>
      <w:lvlJc w:val="left"/>
    </w:lvl>
    <w:lvl w:ilvl="3" w:tplc="2C72627E">
      <w:numFmt w:val="decimal"/>
      <w:lvlText w:val=""/>
      <w:lvlJc w:val="left"/>
    </w:lvl>
    <w:lvl w:ilvl="4" w:tplc="E4808454">
      <w:numFmt w:val="decimal"/>
      <w:lvlText w:val=""/>
      <w:lvlJc w:val="left"/>
    </w:lvl>
    <w:lvl w:ilvl="5" w:tplc="0A3C235C">
      <w:numFmt w:val="decimal"/>
      <w:lvlText w:val=""/>
      <w:lvlJc w:val="left"/>
    </w:lvl>
    <w:lvl w:ilvl="6" w:tplc="F5266288">
      <w:numFmt w:val="decimal"/>
      <w:lvlText w:val=""/>
      <w:lvlJc w:val="left"/>
    </w:lvl>
    <w:lvl w:ilvl="7" w:tplc="81EE015A">
      <w:numFmt w:val="decimal"/>
      <w:lvlText w:val=""/>
      <w:lvlJc w:val="left"/>
    </w:lvl>
    <w:lvl w:ilvl="8" w:tplc="1E88C600">
      <w:numFmt w:val="decimal"/>
      <w:lvlText w:val=""/>
      <w:lvlJc w:val="left"/>
    </w:lvl>
  </w:abstractNum>
  <w:abstractNum w:abstractNumId="5" w15:restartNumberingAfterBreak="0">
    <w:nsid w:val="0A36E58B"/>
    <w:multiLevelType w:val="hybridMultilevel"/>
    <w:tmpl w:val="FFFFFFFF"/>
    <w:lvl w:ilvl="0" w:tplc="5FDC1A14">
      <w:start w:val="1"/>
      <w:numFmt w:val="bullet"/>
      <w:lvlText w:val=""/>
      <w:lvlJc w:val="left"/>
      <w:pPr>
        <w:ind w:left="720" w:hanging="360"/>
      </w:pPr>
      <w:rPr>
        <w:rFonts w:hint="default" w:ascii="Symbol" w:hAnsi="Symbol"/>
      </w:rPr>
    </w:lvl>
    <w:lvl w:ilvl="1" w:tplc="CF82311A">
      <w:start w:val="1"/>
      <w:numFmt w:val="bullet"/>
      <w:lvlText w:val="o"/>
      <w:lvlJc w:val="left"/>
      <w:pPr>
        <w:ind w:left="1440" w:hanging="360"/>
      </w:pPr>
      <w:rPr>
        <w:rFonts w:hint="default" w:ascii="Courier New" w:hAnsi="Courier New"/>
      </w:rPr>
    </w:lvl>
    <w:lvl w:ilvl="2" w:tplc="3CB0A452">
      <w:start w:val="1"/>
      <w:numFmt w:val="bullet"/>
      <w:lvlText w:val=""/>
      <w:lvlJc w:val="left"/>
      <w:pPr>
        <w:ind w:left="2160" w:hanging="360"/>
      </w:pPr>
      <w:rPr>
        <w:rFonts w:hint="default" w:ascii="Wingdings" w:hAnsi="Wingdings"/>
      </w:rPr>
    </w:lvl>
    <w:lvl w:ilvl="3" w:tplc="75DE6098">
      <w:start w:val="1"/>
      <w:numFmt w:val="bullet"/>
      <w:lvlText w:val=""/>
      <w:lvlJc w:val="left"/>
      <w:pPr>
        <w:ind w:left="2880" w:hanging="360"/>
      </w:pPr>
      <w:rPr>
        <w:rFonts w:hint="default" w:ascii="Symbol" w:hAnsi="Symbol"/>
      </w:rPr>
    </w:lvl>
    <w:lvl w:ilvl="4" w:tplc="049AEAAA">
      <w:start w:val="1"/>
      <w:numFmt w:val="bullet"/>
      <w:lvlText w:val="o"/>
      <w:lvlJc w:val="left"/>
      <w:pPr>
        <w:ind w:left="3600" w:hanging="360"/>
      </w:pPr>
      <w:rPr>
        <w:rFonts w:hint="default" w:ascii="Courier New" w:hAnsi="Courier New"/>
      </w:rPr>
    </w:lvl>
    <w:lvl w:ilvl="5" w:tplc="F92CBDC6">
      <w:start w:val="1"/>
      <w:numFmt w:val="bullet"/>
      <w:lvlText w:val=""/>
      <w:lvlJc w:val="left"/>
      <w:pPr>
        <w:ind w:left="4320" w:hanging="360"/>
      </w:pPr>
      <w:rPr>
        <w:rFonts w:hint="default" w:ascii="Wingdings" w:hAnsi="Wingdings"/>
      </w:rPr>
    </w:lvl>
    <w:lvl w:ilvl="6" w:tplc="F8F2E72C">
      <w:start w:val="1"/>
      <w:numFmt w:val="bullet"/>
      <w:lvlText w:val=""/>
      <w:lvlJc w:val="left"/>
      <w:pPr>
        <w:ind w:left="5040" w:hanging="360"/>
      </w:pPr>
      <w:rPr>
        <w:rFonts w:hint="default" w:ascii="Symbol" w:hAnsi="Symbol"/>
      </w:rPr>
    </w:lvl>
    <w:lvl w:ilvl="7" w:tplc="12C68890">
      <w:start w:val="1"/>
      <w:numFmt w:val="bullet"/>
      <w:lvlText w:val="o"/>
      <w:lvlJc w:val="left"/>
      <w:pPr>
        <w:ind w:left="5760" w:hanging="360"/>
      </w:pPr>
      <w:rPr>
        <w:rFonts w:hint="default" w:ascii="Courier New" w:hAnsi="Courier New"/>
      </w:rPr>
    </w:lvl>
    <w:lvl w:ilvl="8" w:tplc="5C3A9368">
      <w:start w:val="1"/>
      <w:numFmt w:val="bullet"/>
      <w:lvlText w:val=""/>
      <w:lvlJc w:val="left"/>
      <w:pPr>
        <w:ind w:left="6480" w:hanging="360"/>
      </w:pPr>
      <w:rPr>
        <w:rFonts w:hint="default" w:ascii="Wingdings" w:hAnsi="Wingdings"/>
      </w:rPr>
    </w:lvl>
  </w:abstractNum>
  <w:abstractNum w:abstractNumId="6" w15:restartNumberingAfterBreak="0">
    <w:nsid w:val="0A673665"/>
    <w:multiLevelType w:val="hybridMultilevel"/>
    <w:tmpl w:val="128CE5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0AC0E2E2"/>
    <w:multiLevelType w:val="hybridMultilevel"/>
    <w:tmpl w:val="FFFFFFFF"/>
    <w:lvl w:ilvl="0" w:tplc="C64E4086">
      <w:start w:val="1"/>
      <w:numFmt w:val="bullet"/>
      <w:lvlText w:val=""/>
      <w:lvlJc w:val="left"/>
      <w:pPr>
        <w:ind w:left="720" w:hanging="360"/>
      </w:pPr>
      <w:rPr>
        <w:rFonts w:hint="default" w:ascii="Symbol" w:hAnsi="Symbol"/>
      </w:rPr>
    </w:lvl>
    <w:lvl w:ilvl="1" w:tplc="CBB6B86A">
      <w:start w:val="1"/>
      <w:numFmt w:val="bullet"/>
      <w:lvlText w:val="o"/>
      <w:lvlJc w:val="left"/>
      <w:pPr>
        <w:ind w:left="1440" w:hanging="360"/>
      </w:pPr>
      <w:rPr>
        <w:rFonts w:hint="default" w:ascii="Courier New" w:hAnsi="Courier New"/>
      </w:rPr>
    </w:lvl>
    <w:lvl w:ilvl="2" w:tplc="2DF0AF32">
      <w:start w:val="1"/>
      <w:numFmt w:val="bullet"/>
      <w:lvlText w:val=""/>
      <w:lvlJc w:val="left"/>
      <w:pPr>
        <w:ind w:left="2160" w:hanging="360"/>
      </w:pPr>
      <w:rPr>
        <w:rFonts w:hint="default" w:ascii="Wingdings" w:hAnsi="Wingdings"/>
      </w:rPr>
    </w:lvl>
    <w:lvl w:ilvl="3" w:tplc="9DE62800">
      <w:start w:val="1"/>
      <w:numFmt w:val="bullet"/>
      <w:lvlText w:val=""/>
      <w:lvlJc w:val="left"/>
      <w:pPr>
        <w:ind w:left="2880" w:hanging="360"/>
      </w:pPr>
      <w:rPr>
        <w:rFonts w:hint="default" w:ascii="Symbol" w:hAnsi="Symbol"/>
      </w:rPr>
    </w:lvl>
    <w:lvl w:ilvl="4" w:tplc="F7B6A696">
      <w:start w:val="1"/>
      <w:numFmt w:val="bullet"/>
      <w:lvlText w:val="o"/>
      <w:lvlJc w:val="left"/>
      <w:pPr>
        <w:ind w:left="3600" w:hanging="360"/>
      </w:pPr>
      <w:rPr>
        <w:rFonts w:hint="default" w:ascii="Courier New" w:hAnsi="Courier New"/>
      </w:rPr>
    </w:lvl>
    <w:lvl w:ilvl="5" w:tplc="7AB88508">
      <w:start w:val="1"/>
      <w:numFmt w:val="bullet"/>
      <w:lvlText w:val=""/>
      <w:lvlJc w:val="left"/>
      <w:pPr>
        <w:ind w:left="4320" w:hanging="360"/>
      </w:pPr>
      <w:rPr>
        <w:rFonts w:hint="default" w:ascii="Wingdings" w:hAnsi="Wingdings"/>
      </w:rPr>
    </w:lvl>
    <w:lvl w:ilvl="6" w:tplc="0F603468">
      <w:start w:val="1"/>
      <w:numFmt w:val="bullet"/>
      <w:lvlText w:val=""/>
      <w:lvlJc w:val="left"/>
      <w:pPr>
        <w:ind w:left="5040" w:hanging="360"/>
      </w:pPr>
      <w:rPr>
        <w:rFonts w:hint="default" w:ascii="Symbol" w:hAnsi="Symbol"/>
      </w:rPr>
    </w:lvl>
    <w:lvl w:ilvl="7" w:tplc="FCC83FA4">
      <w:start w:val="1"/>
      <w:numFmt w:val="bullet"/>
      <w:lvlText w:val="o"/>
      <w:lvlJc w:val="left"/>
      <w:pPr>
        <w:ind w:left="5760" w:hanging="360"/>
      </w:pPr>
      <w:rPr>
        <w:rFonts w:hint="default" w:ascii="Courier New" w:hAnsi="Courier New"/>
      </w:rPr>
    </w:lvl>
    <w:lvl w:ilvl="8" w:tplc="DEAAD52C">
      <w:start w:val="1"/>
      <w:numFmt w:val="bullet"/>
      <w:lvlText w:val=""/>
      <w:lvlJc w:val="left"/>
      <w:pPr>
        <w:ind w:left="6480" w:hanging="360"/>
      </w:pPr>
      <w:rPr>
        <w:rFonts w:hint="default" w:ascii="Wingdings" w:hAnsi="Wingdings"/>
      </w:rPr>
    </w:lvl>
  </w:abstractNum>
  <w:abstractNum w:abstractNumId="8" w15:restartNumberingAfterBreak="0">
    <w:nsid w:val="0D546F8C"/>
    <w:multiLevelType w:val="hybridMultilevel"/>
    <w:tmpl w:val="3EC8E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3FFB0D"/>
    <w:multiLevelType w:val="hybridMultilevel"/>
    <w:tmpl w:val="44ACE2C0"/>
    <w:lvl w:ilvl="0" w:tplc="75B0578E">
      <w:start w:val="1"/>
      <w:numFmt w:val="bullet"/>
      <w:lvlText w:val=""/>
      <w:lvlJc w:val="left"/>
      <w:pPr>
        <w:ind w:left="720" w:hanging="360"/>
      </w:pPr>
      <w:rPr>
        <w:rFonts w:hint="default" w:ascii="Symbol" w:hAnsi="Symbol"/>
      </w:rPr>
    </w:lvl>
    <w:lvl w:ilvl="1" w:tplc="659803BE">
      <w:start w:val="1"/>
      <w:numFmt w:val="bullet"/>
      <w:lvlText w:val="o"/>
      <w:lvlJc w:val="left"/>
      <w:pPr>
        <w:ind w:left="1440" w:hanging="360"/>
      </w:pPr>
      <w:rPr>
        <w:rFonts w:hint="default" w:ascii="Courier New" w:hAnsi="Courier New"/>
      </w:rPr>
    </w:lvl>
    <w:lvl w:ilvl="2" w:tplc="CF326400">
      <w:start w:val="1"/>
      <w:numFmt w:val="bullet"/>
      <w:lvlText w:val=""/>
      <w:lvlJc w:val="left"/>
      <w:pPr>
        <w:ind w:left="2160" w:hanging="360"/>
      </w:pPr>
      <w:rPr>
        <w:rFonts w:hint="default" w:ascii="Wingdings" w:hAnsi="Wingdings"/>
      </w:rPr>
    </w:lvl>
    <w:lvl w:ilvl="3" w:tplc="C792B4E4">
      <w:start w:val="1"/>
      <w:numFmt w:val="bullet"/>
      <w:lvlText w:val=""/>
      <w:lvlJc w:val="left"/>
      <w:pPr>
        <w:ind w:left="2880" w:hanging="360"/>
      </w:pPr>
      <w:rPr>
        <w:rFonts w:hint="default" w:ascii="Symbol" w:hAnsi="Symbol"/>
      </w:rPr>
    </w:lvl>
    <w:lvl w:ilvl="4" w:tplc="07B033BC">
      <w:start w:val="1"/>
      <w:numFmt w:val="bullet"/>
      <w:lvlText w:val="o"/>
      <w:lvlJc w:val="left"/>
      <w:pPr>
        <w:ind w:left="3600" w:hanging="360"/>
      </w:pPr>
      <w:rPr>
        <w:rFonts w:hint="default" w:ascii="Courier New" w:hAnsi="Courier New"/>
      </w:rPr>
    </w:lvl>
    <w:lvl w:ilvl="5" w:tplc="14882536">
      <w:start w:val="1"/>
      <w:numFmt w:val="bullet"/>
      <w:lvlText w:val=""/>
      <w:lvlJc w:val="left"/>
      <w:pPr>
        <w:ind w:left="4320" w:hanging="360"/>
      </w:pPr>
      <w:rPr>
        <w:rFonts w:hint="default" w:ascii="Wingdings" w:hAnsi="Wingdings"/>
      </w:rPr>
    </w:lvl>
    <w:lvl w:ilvl="6" w:tplc="E3E679EE">
      <w:start w:val="1"/>
      <w:numFmt w:val="bullet"/>
      <w:lvlText w:val=""/>
      <w:lvlJc w:val="left"/>
      <w:pPr>
        <w:ind w:left="5040" w:hanging="360"/>
      </w:pPr>
      <w:rPr>
        <w:rFonts w:hint="default" w:ascii="Symbol" w:hAnsi="Symbol"/>
      </w:rPr>
    </w:lvl>
    <w:lvl w:ilvl="7" w:tplc="304E7996">
      <w:start w:val="1"/>
      <w:numFmt w:val="bullet"/>
      <w:lvlText w:val="o"/>
      <w:lvlJc w:val="left"/>
      <w:pPr>
        <w:ind w:left="5760" w:hanging="360"/>
      </w:pPr>
      <w:rPr>
        <w:rFonts w:hint="default" w:ascii="Courier New" w:hAnsi="Courier New"/>
      </w:rPr>
    </w:lvl>
    <w:lvl w:ilvl="8" w:tplc="0FF6B3E4">
      <w:start w:val="1"/>
      <w:numFmt w:val="bullet"/>
      <w:lvlText w:val=""/>
      <w:lvlJc w:val="left"/>
      <w:pPr>
        <w:ind w:left="6480" w:hanging="360"/>
      </w:pPr>
      <w:rPr>
        <w:rFonts w:hint="default" w:ascii="Wingdings" w:hAnsi="Wingdings"/>
      </w:rPr>
    </w:lvl>
  </w:abstractNum>
  <w:abstractNum w:abstractNumId="10" w15:restartNumberingAfterBreak="0">
    <w:nsid w:val="0E4E99B2"/>
    <w:multiLevelType w:val="hybridMultilevel"/>
    <w:tmpl w:val="0A00E71A"/>
    <w:lvl w:ilvl="0" w:tplc="90069B04">
      <w:start w:val="1"/>
      <w:numFmt w:val="bullet"/>
      <w:lvlText w:val=""/>
      <w:lvlJc w:val="left"/>
      <w:pPr>
        <w:ind w:left="1080" w:hanging="360"/>
      </w:pPr>
      <w:rPr>
        <w:rFonts w:hint="default" w:ascii="Symbol" w:hAnsi="Symbol"/>
      </w:rPr>
    </w:lvl>
    <w:lvl w:ilvl="1" w:tplc="5F92D362">
      <w:start w:val="1"/>
      <w:numFmt w:val="bullet"/>
      <w:lvlText w:val="o"/>
      <w:lvlJc w:val="left"/>
      <w:pPr>
        <w:ind w:left="1440" w:hanging="360"/>
      </w:pPr>
      <w:rPr>
        <w:rFonts w:hint="default" w:ascii="Courier New" w:hAnsi="Courier New"/>
      </w:rPr>
    </w:lvl>
    <w:lvl w:ilvl="2" w:tplc="106EAADC">
      <w:start w:val="1"/>
      <w:numFmt w:val="bullet"/>
      <w:lvlText w:val=""/>
      <w:lvlJc w:val="left"/>
      <w:pPr>
        <w:ind w:left="2160" w:hanging="360"/>
      </w:pPr>
      <w:rPr>
        <w:rFonts w:hint="default" w:ascii="Wingdings" w:hAnsi="Wingdings"/>
      </w:rPr>
    </w:lvl>
    <w:lvl w:ilvl="3" w:tplc="67EE8678">
      <w:start w:val="1"/>
      <w:numFmt w:val="bullet"/>
      <w:lvlText w:val=""/>
      <w:lvlJc w:val="left"/>
      <w:pPr>
        <w:ind w:left="2880" w:hanging="360"/>
      </w:pPr>
      <w:rPr>
        <w:rFonts w:hint="default" w:ascii="Symbol" w:hAnsi="Symbol"/>
      </w:rPr>
    </w:lvl>
    <w:lvl w:ilvl="4" w:tplc="463AA5D8">
      <w:start w:val="1"/>
      <w:numFmt w:val="bullet"/>
      <w:lvlText w:val="o"/>
      <w:lvlJc w:val="left"/>
      <w:pPr>
        <w:ind w:left="3600" w:hanging="360"/>
      </w:pPr>
      <w:rPr>
        <w:rFonts w:hint="default" w:ascii="Courier New" w:hAnsi="Courier New"/>
      </w:rPr>
    </w:lvl>
    <w:lvl w:ilvl="5" w:tplc="E26E372C">
      <w:start w:val="1"/>
      <w:numFmt w:val="bullet"/>
      <w:lvlText w:val=""/>
      <w:lvlJc w:val="left"/>
      <w:pPr>
        <w:ind w:left="4320" w:hanging="360"/>
      </w:pPr>
      <w:rPr>
        <w:rFonts w:hint="default" w:ascii="Wingdings" w:hAnsi="Wingdings"/>
      </w:rPr>
    </w:lvl>
    <w:lvl w:ilvl="6" w:tplc="212856EE">
      <w:start w:val="1"/>
      <w:numFmt w:val="bullet"/>
      <w:lvlText w:val=""/>
      <w:lvlJc w:val="left"/>
      <w:pPr>
        <w:ind w:left="5040" w:hanging="360"/>
      </w:pPr>
      <w:rPr>
        <w:rFonts w:hint="default" w:ascii="Symbol" w:hAnsi="Symbol"/>
      </w:rPr>
    </w:lvl>
    <w:lvl w:ilvl="7" w:tplc="3B9C26F8">
      <w:start w:val="1"/>
      <w:numFmt w:val="bullet"/>
      <w:lvlText w:val="o"/>
      <w:lvlJc w:val="left"/>
      <w:pPr>
        <w:ind w:left="5760" w:hanging="360"/>
      </w:pPr>
      <w:rPr>
        <w:rFonts w:hint="default" w:ascii="Courier New" w:hAnsi="Courier New"/>
      </w:rPr>
    </w:lvl>
    <w:lvl w:ilvl="8" w:tplc="83C47D86">
      <w:start w:val="1"/>
      <w:numFmt w:val="bullet"/>
      <w:lvlText w:val=""/>
      <w:lvlJc w:val="left"/>
      <w:pPr>
        <w:ind w:left="6480" w:hanging="360"/>
      </w:pPr>
      <w:rPr>
        <w:rFonts w:hint="default" w:ascii="Wingdings" w:hAnsi="Wingdings"/>
      </w:rPr>
    </w:lvl>
  </w:abstractNum>
  <w:abstractNum w:abstractNumId="11" w15:restartNumberingAfterBreak="0">
    <w:nsid w:val="110D8B8F"/>
    <w:multiLevelType w:val="hybridMultilevel"/>
    <w:tmpl w:val="FFFFFFFF"/>
    <w:lvl w:ilvl="0" w:tplc="EDB6E134">
      <w:start w:val="1"/>
      <w:numFmt w:val="bullet"/>
      <w:lvlText w:val=""/>
      <w:lvlJc w:val="left"/>
      <w:pPr>
        <w:ind w:left="720" w:hanging="360"/>
      </w:pPr>
      <w:rPr>
        <w:rFonts w:hint="default" w:ascii="Symbol" w:hAnsi="Symbol"/>
      </w:rPr>
    </w:lvl>
    <w:lvl w:ilvl="1" w:tplc="036C7DEE">
      <w:start w:val="1"/>
      <w:numFmt w:val="bullet"/>
      <w:lvlText w:val="o"/>
      <w:lvlJc w:val="left"/>
      <w:pPr>
        <w:ind w:left="1440" w:hanging="360"/>
      </w:pPr>
      <w:rPr>
        <w:rFonts w:hint="default" w:ascii="Courier New" w:hAnsi="Courier New"/>
      </w:rPr>
    </w:lvl>
    <w:lvl w:ilvl="2" w:tplc="A24E348A">
      <w:start w:val="1"/>
      <w:numFmt w:val="bullet"/>
      <w:lvlText w:val=""/>
      <w:lvlJc w:val="left"/>
      <w:pPr>
        <w:ind w:left="2160" w:hanging="360"/>
      </w:pPr>
      <w:rPr>
        <w:rFonts w:hint="default" w:ascii="Wingdings" w:hAnsi="Wingdings"/>
      </w:rPr>
    </w:lvl>
    <w:lvl w:ilvl="3" w:tplc="1F50C3D6">
      <w:start w:val="1"/>
      <w:numFmt w:val="bullet"/>
      <w:lvlText w:val=""/>
      <w:lvlJc w:val="left"/>
      <w:pPr>
        <w:ind w:left="2880" w:hanging="360"/>
      </w:pPr>
      <w:rPr>
        <w:rFonts w:hint="default" w:ascii="Symbol" w:hAnsi="Symbol"/>
      </w:rPr>
    </w:lvl>
    <w:lvl w:ilvl="4" w:tplc="8BE8E7C4">
      <w:start w:val="1"/>
      <w:numFmt w:val="bullet"/>
      <w:lvlText w:val="o"/>
      <w:lvlJc w:val="left"/>
      <w:pPr>
        <w:ind w:left="3600" w:hanging="360"/>
      </w:pPr>
      <w:rPr>
        <w:rFonts w:hint="default" w:ascii="Courier New" w:hAnsi="Courier New"/>
      </w:rPr>
    </w:lvl>
    <w:lvl w:ilvl="5" w:tplc="F23A37C2">
      <w:start w:val="1"/>
      <w:numFmt w:val="bullet"/>
      <w:lvlText w:val=""/>
      <w:lvlJc w:val="left"/>
      <w:pPr>
        <w:ind w:left="4320" w:hanging="360"/>
      </w:pPr>
      <w:rPr>
        <w:rFonts w:hint="default" w:ascii="Wingdings" w:hAnsi="Wingdings"/>
      </w:rPr>
    </w:lvl>
    <w:lvl w:ilvl="6" w:tplc="84260B2C">
      <w:start w:val="1"/>
      <w:numFmt w:val="bullet"/>
      <w:lvlText w:val=""/>
      <w:lvlJc w:val="left"/>
      <w:pPr>
        <w:ind w:left="5040" w:hanging="360"/>
      </w:pPr>
      <w:rPr>
        <w:rFonts w:hint="default" w:ascii="Symbol" w:hAnsi="Symbol"/>
      </w:rPr>
    </w:lvl>
    <w:lvl w:ilvl="7" w:tplc="DC4AB594">
      <w:start w:val="1"/>
      <w:numFmt w:val="bullet"/>
      <w:lvlText w:val="o"/>
      <w:lvlJc w:val="left"/>
      <w:pPr>
        <w:ind w:left="5760" w:hanging="360"/>
      </w:pPr>
      <w:rPr>
        <w:rFonts w:hint="default" w:ascii="Courier New" w:hAnsi="Courier New"/>
      </w:rPr>
    </w:lvl>
    <w:lvl w:ilvl="8" w:tplc="602E1FA8">
      <w:start w:val="1"/>
      <w:numFmt w:val="bullet"/>
      <w:lvlText w:val=""/>
      <w:lvlJc w:val="left"/>
      <w:pPr>
        <w:ind w:left="6480" w:hanging="360"/>
      </w:pPr>
      <w:rPr>
        <w:rFonts w:hint="default" w:ascii="Wingdings" w:hAnsi="Wingdings"/>
      </w:rPr>
    </w:lvl>
  </w:abstractNum>
  <w:abstractNum w:abstractNumId="12" w15:restartNumberingAfterBreak="0">
    <w:nsid w:val="11464D04"/>
    <w:multiLevelType w:val="hybridMultilevel"/>
    <w:tmpl w:val="D0C46732"/>
    <w:lvl w:ilvl="0" w:tplc="41108A14">
      <w:start w:val="1"/>
      <w:numFmt w:val="decimal"/>
      <w:lvlText w:val="%1."/>
      <w:lvlJc w:val="left"/>
      <w:pPr>
        <w:ind w:left="720" w:hanging="360"/>
      </w:pPr>
    </w:lvl>
    <w:lvl w:ilvl="1" w:tplc="A48E859C">
      <w:start w:val="1"/>
      <w:numFmt w:val="lowerLetter"/>
      <w:lvlText w:val="%2."/>
      <w:lvlJc w:val="left"/>
      <w:pPr>
        <w:ind w:left="1440" w:hanging="360"/>
      </w:pPr>
    </w:lvl>
    <w:lvl w:ilvl="2" w:tplc="24DEC224">
      <w:start w:val="1"/>
      <w:numFmt w:val="lowerLetter"/>
      <w:lvlText w:val="%3."/>
      <w:lvlJc w:val="left"/>
      <w:pPr>
        <w:ind w:left="1440" w:hanging="360"/>
      </w:pPr>
      <w:rPr>
        <w:rFonts w:hint="default" w:ascii="Franklin Gothic Book,Segoe UI" w:hAnsi="Franklin Gothic Book,Segoe UI"/>
      </w:rPr>
    </w:lvl>
    <w:lvl w:ilvl="3" w:tplc="8BF6D32E">
      <w:start w:val="1"/>
      <w:numFmt w:val="decimal"/>
      <w:lvlText w:val="%4."/>
      <w:lvlJc w:val="left"/>
      <w:pPr>
        <w:ind w:left="2880" w:hanging="360"/>
      </w:pPr>
    </w:lvl>
    <w:lvl w:ilvl="4" w:tplc="21A87632">
      <w:start w:val="1"/>
      <w:numFmt w:val="lowerLetter"/>
      <w:lvlText w:val="%5."/>
      <w:lvlJc w:val="left"/>
      <w:pPr>
        <w:ind w:left="3600" w:hanging="360"/>
      </w:pPr>
    </w:lvl>
    <w:lvl w:ilvl="5" w:tplc="B728283E">
      <w:start w:val="1"/>
      <w:numFmt w:val="lowerRoman"/>
      <w:lvlText w:val="%6."/>
      <w:lvlJc w:val="right"/>
      <w:pPr>
        <w:ind w:left="4320" w:hanging="180"/>
      </w:pPr>
    </w:lvl>
    <w:lvl w:ilvl="6" w:tplc="25604760">
      <w:start w:val="1"/>
      <w:numFmt w:val="decimal"/>
      <w:lvlText w:val="%7."/>
      <w:lvlJc w:val="left"/>
      <w:pPr>
        <w:ind w:left="5040" w:hanging="360"/>
      </w:pPr>
    </w:lvl>
    <w:lvl w:ilvl="7" w:tplc="AC62A5BC">
      <w:start w:val="1"/>
      <w:numFmt w:val="lowerLetter"/>
      <w:lvlText w:val="%8."/>
      <w:lvlJc w:val="left"/>
      <w:pPr>
        <w:ind w:left="5760" w:hanging="360"/>
      </w:pPr>
    </w:lvl>
    <w:lvl w:ilvl="8" w:tplc="87C870C8">
      <w:start w:val="1"/>
      <w:numFmt w:val="lowerRoman"/>
      <w:lvlText w:val="%9."/>
      <w:lvlJc w:val="right"/>
      <w:pPr>
        <w:ind w:left="6480" w:hanging="180"/>
      </w:pPr>
    </w:lvl>
  </w:abstractNum>
  <w:abstractNum w:abstractNumId="13" w15:restartNumberingAfterBreak="0">
    <w:nsid w:val="11B4B6D3"/>
    <w:multiLevelType w:val="hybridMultilevel"/>
    <w:tmpl w:val="FFFFFFFF"/>
    <w:lvl w:ilvl="0" w:tplc="76D0A248">
      <w:start w:val="1"/>
      <w:numFmt w:val="bullet"/>
      <w:lvlText w:val=""/>
      <w:lvlJc w:val="left"/>
      <w:pPr>
        <w:ind w:left="720" w:hanging="360"/>
      </w:pPr>
      <w:rPr>
        <w:rFonts w:hint="default" w:ascii="Symbol" w:hAnsi="Symbol"/>
      </w:rPr>
    </w:lvl>
    <w:lvl w:ilvl="1" w:tplc="1548CB28">
      <w:start w:val="1"/>
      <w:numFmt w:val="bullet"/>
      <w:lvlText w:val="o"/>
      <w:lvlJc w:val="left"/>
      <w:pPr>
        <w:ind w:left="1440" w:hanging="360"/>
      </w:pPr>
      <w:rPr>
        <w:rFonts w:hint="default" w:ascii="Courier New" w:hAnsi="Courier New"/>
      </w:rPr>
    </w:lvl>
    <w:lvl w:ilvl="2" w:tplc="38BAAAB4">
      <w:start w:val="1"/>
      <w:numFmt w:val="bullet"/>
      <w:lvlText w:val=""/>
      <w:lvlJc w:val="left"/>
      <w:pPr>
        <w:ind w:left="2160" w:hanging="360"/>
      </w:pPr>
      <w:rPr>
        <w:rFonts w:hint="default" w:ascii="Wingdings" w:hAnsi="Wingdings"/>
      </w:rPr>
    </w:lvl>
    <w:lvl w:ilvl="3" w:tplc="5DD6468E">
      <w:start w:val="1"/>
      <w:numFmt w:val="bullet"/>
      <w:lvlText w:val=""/>
      <w:lvlJc w:val="left"/>
      <w:pPr>
        <w:ind w:left="2880" w:hanging="360"/>
      </w:pPr>
      <w:rPr>
        <w:rFonts w:hint="default" w:ascii="Symbol" w:hAnsi="Symbol"/>
      </w:rPr>
    </w:lvl>
    <w:lvl w:ilvl="4" w:tplc="32C4E932">
      <w:start w:val="1"/>
      <w:numFmt w:val="bullet"/>
      <w:lvlText w:val="o"/>
      <w:lvlJc w:val="left"/>
      <w:pPr>
        <w:ind w:left="3600" w:hanging="360"/>
      </w:pPr>
      <w:rPr>
        <w:rFonts w:hint="default" w:ascii="Courier New" w:hAnsi="Courier New"/>
      </w:rPr>
    </w:lvl>
    <w:lvl w:ilvl="5" w:tplc="A16298AE">
      <w:start w:val="1"/>
      <w:numFmt w:val="bullet"/>
      <w:lvlText w:val=""/>
      <w:lvlJc w:val="left"/>
      <w:pPr>
        <w:ind w:left="4320" w:hanging="360"/>
      </w:pPr>
      <w:rPr>
        <w:rFonts w:hint="default" w:ascii="Wingdings" w:hAnsi="Wingdings"/>
      </w:rPr>
    </w:lvl>
    <w:lvl w:ilvl="6" w:tplc="C3646762">
      <w:start w:val="1"/>
      <w:numFmt w:val="bullet"/>
      <w:lvlText w:val=""/>
      <w:lvlJc w:val="left"/>
      <w:pPr>
        <w:ind w:left="5040" w:hanging="360"/>
      </w:pPr>
      <w:rPr>
        <w:rFonts w:hint="default" w:ascii="Symbol" w:hAnsi="Symbol"/>
      </w:rPr>
    </w:lvl>
    <w:lvl w:ilvl="7" w:tplc="8304D2D2">
      <w:start w:val="1"/>
      <w:numFmt w:val="bullet"/>
      <w:lvlText w:val="o"/>
      <w:lvlJc w:val="left"/>
      <w:pPr>
        <w:ind w:left="5760" w:hanging="360"/>
      </w:pPr>
      <w:rPr>
        <w:rFonts w:hint="default" w:ascii="Courier New" w:hAnsi="Courier New"/>
      </w:rPr>
    </w:lvl>
    <w:lvl w:ilvl="8" w:tplc="5008DC98">
      <w:start w:val="1"/>
      <w:numFmt w:val="bullet"/>
      <w:lvlText w:val=""/>
      <w:lvlJc w:val="left"/>
      <w:pPr>
        <w:ind w:left="6480" w:hanging="360"/>
      </w:pPr>
      <w:rPr>
        <w:rFonts w:hint="default" w:ascii="Wingdings" w:hAnsi="Wingdings"/>
      </w:rPr>
    </w:lvl>
  </w:abstractNum>
  <w:abstractNum w:abstractNumId="14" w15:restartNumberingAfterBreak="0">
    <w:nsid w:val="17804C56"/>
    <w:multiLevelType w:val="multilevel"/>
    <w:tmpl w:val="7E82D26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AB002D9"/>
    <w:multiLevelType w:val="hybridMultilevel"/>
    <w:tmpl w:val="FAAC65F0"/>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2218CABA"/>
    <w:multiLevelType w:val="hybridMultilevel"/>
    <w:tmpl w:val="FFFFFFFF"/>
    <w:lvl w:ilvl="0" w:tplc="E9DEA56C">
      <w:start w:val="1"/>
      <w:numFmt w:val="bullet"/>
      <w:lvlText w:val=""/>
      <w:lvlJc w:val="left"/>
      <w:pPr>
        <w:ind w:left="720" w:hanging="360"/>
      </w:pPr>
      <w:rPr>
        <w:rFonts w:hint="default" w:ascii="Symbol" w:hAnsi="Symbol"/>
      </w:rPr>
    </w:lvl>
    <w:lvl w:ilvl="1" w:tplc="8F3A349A">
      <w:start w:val="1"/>
      <w:numFmt w:val="bullet"/>
      <w:lvlText w:val="o"/>
      <w:lvlJc w:val="left"/>
      <w:pPr>
        <w:ind w:left="1440" w:hanging="360"/>
      </w:pPr>
      <w:rPr>
        <w:rFonts w:hint="default" w:ascii="Courier New" w:hAnsi="Courier New"/>
      </w:rPr>
    </w:lvl>
    <w:lvl w:ilvl="2" w:tplc="4B4040E8">
      <w:start w:val="1"/>
      <w:numFmt w:val="bullet"/>
      <w:lvlText w:val=""/>
      <w:lvlJc w:val="left"/>
      <w:pPr>
        <w:ind w:left="2160" w:hanging="360"/>
      </w:pPr>
      <w:rPr>
        <w:rFonts w:hint="default" w:ascii="Wingdings" w:hAnsi="Wingdings"/>
      </w:rPr>
    </w:lvl>
    <w:lvl w:ilvl="3" w:tplc="80328C3E">
      <w:start w:val="1"/>
      <w:numFmt w:val="bullet"/>
      <w:lvlText w:val=""/>
      <w:lvlJc w:val="left"/>
      <w:pPr>
        <w:ind w:left="2880" w:hanging="360"/>
      </w:pPr>
      <w:rPr>
        <w:rFonts w:hint="default" w:ascii="Symbol" w:hAnsi="Symbol"/>
      </w:rPr>
    </w:lvl>
    <w:lvl w:ilvl="4" w:tplc="B40CA6BE">
      <w:start w:val="1"/>
      <w:numFmt w:val="bullet"/>
      <w:lvlText w:val="o"/>
      <w:lvlJc w:val="left"/>
      <w:pPr>
        <w:ind w:left="3600" w:hanging="360"/>
      </w:pPr>
      <w:rPr>
        <w:rFonts w:hint="default" w:ascii="Courier New" w:hAnsi="Courier New"/>
      </w:rPr>
    </w:lvl>
    <w:lvl w:ilvl="5" w:tplc="4C1408C6">
      <w:start w:val="1"/>
      <w:numFmt w:val="bullet"/>
      <w:lvlText w:val=""/>
      <w:lvlJc w:val="left"/>
      <w:pPr>
        <w:ind w:left="4320" w:hanging="360"/>
      </w:pPr>
      <w:rPr>
        <w:rFonts w:hint="default" w:ascii="Wingdings" w:hAnsi="Wingdings"/>
      </w:rPr>
    </w:lvl>
    <w:lvl w:ilvl="6" w:tplc="1382B158">
      <w:start w:val="1"/>
      <w:numFmt w:val="bullet"/>
      <w:lvlText w:val=""/>
      <w:lvlJc w:val="left"/>
      <w:pPr>
        <w:ind w:left="5040" w:hanging="360"/>
      </w:pPr>
      <w:rPr>
        <w:rFonts w:hint="default" w:ascii="Symbol" w:hAnsi="Symbol"/>
      </w:rPr>
    </w:lvl>
    <w:lvl w:ilvl="7" w:tplc="17E29BEC">
      <w:start w:val="1"/>
      <w:numFmt w:val="bullet"/>
      <w:lvlText w:val="o"/>
      <w:lvlJc w:val="left"/>
      <w:pPr>
        <w:ind w:left="5760" w:hanging="360"/>
      </w:pPr>
      <w:rPr>
        <w:rFonts w:hint="default" w:ascii="Courier New" w:hAnsi="Courier New"/>
      </w:rPr>
    </w:lvl>
    <w:lvl w:ilvl="8" w:tplc="4B6ABA6C">
      <w:start w:val="1"/>
      <w:numFmt w:val="bullet"/>
      <w:lvlText w:val=""/>
      <w:lvlJc w:val="left"/>
      <w:pPr>
        <w:ind w:left="6480" w:hanging="360"/>
      </w:pPr>
      <w:rPr>
        <w:rFonts w:hint="default" w:ascii="Wingdings" w:hAnsi="Wingdings"/>
      </w:rPr>
    </w:lvl>
  </w:abstractNum>
  <w:abstractNum w:abstractNumId="17" w15:restartNumberingAfterBreak="0">
    <w:nsid w:val="2322160A"/>
    <w:multiLevelType w:val="multilevel"/>
    <w:tmpl w:val="8258E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4424E0"/>
    <w:multiLevelType w:val="hybridMultilevel"/>
    <w:tmpl w:val="A48404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4666156"/>
    <w:multiLevelType w:val="hybridMultilevel"/>
    <w:tmpl w:val="238C0502"/>
    <w:lvl w:ilvl="0" w:tplc="908E2D48">
      <w:start w:val="1"/>
      <w:numFmt w:val="bullet"/>
      <w:lvlText w:val=""/>
      <w:lvlJc w:val="left"/>
      <w:pPr>
        <w:ind w:left="1080" w:hanging="360"/>
      </w:pPr>
      <w:rPr>
        <w:rFonts w:hint="default" w:ascii="Symbol" w:hAnsi="Symbol"/>
      </w:rPr>
    </w:lvl>
    <w:lvl w:ilvl="1" w:tplc="B3740A42">
      <w:start w:val="1"/>
      <w:numFmt w:val="bullet"/>
      <w:lvlText w:val="o"/>
      <w:lvlJc w:val="left"/>
      <w:pPr>
        <w:ind w:left="1440" w:hanging="360"/>
      </w:pPr>
      <w:rPr>
        <w:rFonts w:hint="default" w:ascii="Courier New" w:hAnsi="Courier New"/>
      </w:rPr>
    </w:lvl>
    <w:lvl w:ilvl="2" w:tplc="FC7A7264">
      <w:start w:val="1"/>
      <w:numFmt w:val="bullet"/>
      <w:lvlText w:val=""/>
      <w:lvlJc w:val="left"/>
      <w:pPr>
        <w:ind w:left="2160" w:hanging="360"/>
      </w:pPr>
      <w:rPr>
        <w:rFonts w:hint="default" w:ascii="Wingdings" w:hAnsi="Wingdings"/>
      </w:rPr>
    </w:lvl>
    <w:lvl w:ilvl="3" w:tplc="E10E6454">
      <w:start w:val="1"/>
      <w:numFmt w:val="bullet"/>
      <w:lvlText w:val=""/>
      <w:lvlJc w:val="left"/>
      <w:pPr>
        <w:ind w:left="2880" w:hanging="360"/>
      </w:pPr>
      <w:rPr>
        <w:rFonts w:hint="default" w:ascii="Symbol" w:hAnsi="Symbol"/>
      </w:rPr>
    </w:lvl>
    <w:lvl w:ilvl="4" w:tplc="6C580A14">
      <w:start w:val="1"/>
      <w:numFmt w:val="bullet"/>
      <w:lvlText w:val="o"/>
      <w:lvlJc w:val="left"/>
      <w:pPr>
        <w:ind w:left="3600" w:hanging="360"/>
      </w:pPr>
      <w:rPr>
        <w:rFonts w:hint="default" w:ascii="Courier New" w:hAnsi="Courier New"/>
      </w:rPr>
    </w:lvl>
    <w:lvl w:ilvl="5" w:tplc="E6BEC0C8">
      <w:start w:val="1"/>
      <w:numFmt w:val="bullet"/>
      <w:lvlText w:val=""/>
      <w:lvlJc w:val="left"/>
      <w:pPr>
        <w:ind w:left="4320" w:hanging="360"/>
      </w:pPr>
      <w:rPr>
        <w:rFonts w:hint="default" w:ascii="Wingdings" w:hAnsi="Wingdings"/>
      </w:rPr>
    </w:lvl>
    <w:lvl w:ilvl="6" w:tplc="6CC06C0E">
      <w:start w:val="1"/>
      <w:numFmt w:val="bullet"/>
      <w:lvlText w:val=""/>
      <w:lvlJc w:val="left"/>
      <w:pPr>
        <w:ind w:left="5040" w:hanging="360"/>
      </w:pPr>
      <w:rPr>
        <w:rFonts w:hint="default" w:ascii="Symbol" w:hAnsi="Symbol"/>
      </w:rPr>
    </w:lvl>
    <w:lvl w:ilvl="7" w:tplc="C97AE23A">
      <w:start w:val="1"/>
      <w:numFmt w:val="bullet"/>
      <w:lvlText w:val="o"/>
      <w:lvlJc w:val="left"/>
      <w:pPr>
        <w:ind w:left="5760" w:hanging="360"/>
      </w:pPr>
      <w:rPr>
        <w:rFonts w:hint="default" w:ascii="Courier New" w:hAnsi="Courier New"/>
      </w:rPr>
    </w:lvl>
    <w:lvl w:ilvl="8" w:tplc="6A3AC308">
      <w:start w:val="1"/>
      <w:numFmt w:val="bullet"/>
      <w:lvlText w:val=""/>
      <w:lvlJc w:val="left"/>
      <w:pPr>
        <w:ind w:left="6480" w:hanging="360"/>
      </w:pPr>
      <w:rPr>
        <w:rFonts w:hint="default" w:ascii="Wingdings" w:hAnsi="Wingdings"/>
      </w:rPr>
    </w:lvl>
  </w:abstractNum>
  <w:abstractNum w:abstractNumId="20" w15:restartNumberingAfterBreak="0">
    <w:nsid w:val="25236823"/>
    <w:multiLevelType w:val="hybridMultilevel"/>
    <w:tmpl w:val="FFFFFFFF"/>
    <w:lvl w:ilvl="0" w:tplc="F182CC56">
      <w:start w:val="1"/>
      <w:numFmt w:val="decimal"/>
      <w:lvlText w:val="•"/>
      <w:lvlJc w:val="left"/>
      <w:pPr>
        <w:ind w:left="0" w:hanging="360"/>
      </w:pPr>
    </w:lvl>
    <w:lvl w:ilvl="1" w:tplc="9D2E78FE">
      <w:start w:val="1"/>
      <w:numFmt w:val="lowerLetter"/>
      <w:lvlText w:val="%2."/>
      <w:lvlJc w:val="left"/>
      <w:pPr>
        <w:ind w:left="720" w:hanging="360"/>
      </w:pPr>
    </w:lvl>
    <w:lvl w:ilvl="2" w:tplc="3DBA56E8">
      <w:start w:val="1"/>
      <w:numFmt w:val="lowerRoman"/>
      <w:lvlText w:val="%3."/>
      <w:lvlJc w:val="right"/>
      <w:pPr>
        <w:ind w:left="1440" w:hanging="180"/>
      </w:pPr>
    </w:lvl>
    <w:lvl w:ilvl="3" w:tplc="755A99BC">
      <w:start w:val="1"/>
      <w:numFmt w:val="decimal"/>
      <w:lvlText w:val="%4."/>
      <w:lvlJc w:val="left"/>
      <w:pPr>
        <w:ind w:left="2160" w:hanging="360"/>
      </w:pPr>
    </w:lvl>
    <w:lvl w:ilvl="4" w:tplc="3C9CBA88">
      <w:start w:val="1"/>
      <w:numFmt w:val="lowerLetter"/>
      <w:lvlText w:val="%5."/>
      <w:lvlJc w:val="left"/>
      <w:pPr>
        <w:ind w:left="2880" w:hanging="360"/>
      </w:pPr>
    </w:lvl>
    <w:lvl w:ilvl="5" w:tplc="79C2A364">
      <w:start w:val="1"/>
      <w:numFmt w:val="lowerRoman"/>
      <w:lvlText w:val="%6."/>
      <w:lvlJc w:val="right"/>
      <w:pPr>
        <w:ind w:left="3600" w:hanging="180"/>
      </w:pPr>
    </w:lvl>
    <w:lvl w:ilvl="6" w:tplc="9B30EC0C">
      <w:start w:val="1"/>
      <w:numFmt w:val="decimal"/>
      <w:lvlText w:val="%7."/>
      <w:lvlJc w:val="left"/>
      <w:pPr>
        <w:ind w:left="4320" w:hanging="360"/>
      </w:pPr>
    </w:lvl>
    <w:lvl w:ilvl="7" w:tplc="0EA073AE">
      <w:start w:val="1"/>
      <w:numFmt w:val="lowerLetter"/>
      <w:lvlText w:val="%8."/>
      <w:lvlJc w:val="left"/>
      <w:pPr>
        <w:ind w:left="5040" w:hanging="360"/>
      </w:pPr>
    </w:lvl>
    <w:lvl w:ilvl="8" w:tplc="7BEA4A9C">
      <w:start w:val="1"/>
      <w:numFmt w:val="lowerRoman"/>
      <w:lvlText w:val="%9."/>
      <w:lvlJc w:val="right"/>
      <w:pPr>
        <w:ind w:left="5760" w:hanging="180"/>
      </w:pPr>
    </w:lvl>
  </w:abstractNum>
  <w:abstractNum w:abstractNumId="21" w15:restartNumberingAfterBreak="0">
    <w:nsid w:val="269550B4"/>
    <w:multiLevelType w:val="hybridMultilevel"/>
    <w:tmpl w:val="BBBE07F2"/>
    <w:lvl w:ilvl="0" w:tplc="36D27394">
      <w:start w:val="1"/>
      <w:numFmt w:val="bullet"/>
      <w:lvlText w:val="•"/>
      <w:lvlJc w:val="left"/>
      <w:pPr>
        <w:ind w:left="720" w:hanging="360"/>
      </w:pPr>
    </w:lvl>
    <w:lvl w:ilvl="1" w:tplc="8B9C734A">
      <w:numFmt w:val="decimal"/>
      <w:lvlText w:val=""/>
      <w:lvlJc w:val="left"/>
    </w:lvl>
    <w:lvl w:ilvl="2" w:tplc="6166FC02">
      <w:numFmt w:val="decimal"/>
      <w:lvlText w:val=""/>
      <w:lvlJc w:val="left"/>
    </w:lvl>
    <w:lvl w:ilvl="3" w:tplc="84E01D1A">
      <w:numFmt w:val="decimal"/>
      <w:lvlText w:val=""/>
      <w:lvlJc w:val="left"/>
    </w:lvl>
    <w:lvl w:ilvl="4" w:tplc="D4B47F98">
      <w:numFmt w:val="decimal"/>
      <w:lvlText w:val=""/>
      <w:lvlJc w:val="left"/>
    </w:lvl>
    <w:lvl w:ilvl="5" w:tplc="6C521A76">
      <w:numFmt w:val="decimal"/>
      <w:lvlText w:val=""/>
      <w:lvlJc w:val="left"/>
    </w:lvl>
    <w:lvl w:ilvl="6" w:tplc="9A52B8CE">
      <w:numFmt w:val="decimal"/>
      <w:lvlText w:val=""/>
      <w:lvlJc w:val="left"/>
    </w:lvl>
    <w:lvl w:ilvl="7" w:tplc="2D24456C">
      <w:numFmt w:val="decimal"/>
      <w:lvlText w:val=""/>
      <w:lvlJc w:val="left"/>
    </w:lvl>
    <w:lvl w:ilvl="8" w:tplc="BDBC4F04">
      <w:numFmt w:val="decimal"/>
      <w:lvlText w:val=""/>
      <w:lvlJc w:val="left"/>
    </w:lvl>
  </w:abstractNum>
  <w:abstractNum w:abstractNumId="22" w15:restartNumberingAfterBreak="0">
    <w:nsid w:val="29416263"/>
    <w:multiLevelType w:val="hybridMultilevel"/>
    <w:tmpl w:val="1E68EC82"/>
    <w:lvl w:ilvl="0" w:tplc="D41E26D4">
      <w:start w:val="1"/>
      <w:numFmt w:val="upperLetter"/>
      <w:lvlText w:val="%1."/>
      <w:lvlJc w:val="left"/>
      <w:pPr>
        <w:ind w:left="720" w:hanging="360"/>
      </w:pPr>
      <w:rPr>
        <w:b w:val="0"/>
        <w:bCs w:val="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2C757C9C"/>
    <w:multiLevelType w:val="hybridMultilevel"/>
    <w:tmpl w:val="FFFFFFFF"/>
    <w:lvl w:ilvl="0" w:tplc="4A04F0AE">
      <w:start w:val="1"/>
      <w:numFmt w:val="bullet"/>
      <w:lvlText w:val=""/>
      <w:lvlJc w:val="left"/>
      <w:pPr>
        <w:ind w:left="720" w:hanging="360"/>
      </w:pPr>
      <w:rPr>
        <w:rFonts w:hint="default" w:ascii="Symbol" w:hAnsi="Symbol"/>
      </w:rPr>
    </w:lvl>
    <w:lvl w:ilvl="1" w:tplc="FC947F26">
      <w:start w:val="1"/>
      <w:numFmt w:val="bullet"/>
      <w:lvlText w:val="o"/>
      <w:lvlJc w:val="left"/>
      <w:pPr>
        <w:ind w:left="1440" w:hanging="360"/>
      </w:pPr>
      <w:rPr>
        <w:rFonts w:hint="default" w:ascii="Courier New" w:hAnsi="Courier New"/>
      </w:rPr>
    </w:lvl>
    <w:lvl w:ilvl="2" w:tplc="5EA0A114">
      <w:start w:val="1"/>
      <w:numFmt w:val="bullet"/>
      <w:lvlText w:val=""/>
      <w:lvlJc w:val="left"/>
      <w:pPr>
        <w:ind w:left="2160" w:hanging="360"/>
      </w:pPr>
      <w:rPr>
        <w:rFonts w:hint="default" w:ascii="Wingdings" w:hAnsi="Wingdings"/>
      </w:rPr>
    </w:lvl>
    <w:lvl w:ilvl="3" w:tplc="E53CF176">
      <w:start w:val="1"/>
      <w:numFmt w:val="bullet"/>
      <w:lvlText w:val=""/>
      <w:lvlJc w:val="left"/>
      <w:pPr>
        <w:ind w:left="2880" w:hanging="360"/>
      </w:pPr>
      <w:rPr>
        <w:rFonts w:hint="default" w:ascii="Symbol" w:hAnsi="Symbol"/>
      </w:rPr>
    </w:lvl>
    <w:lvl w:ilvl="4" w:tplc="F7DA0544">
      <w:start w:val="1"/>
      <w:numFmt w:val="bullet"/>
      <w:lvlText w:val="o"/>
      <w:lvlJc w:val="left"/>
      <w:pPr>
        <w:ind w:left="3600" w:hanging="360"/>
      </w:pPr>
      <w:rPr>
        <w:rFonts w:hint="default" w:ascii="Courier New" w:hAnsi="Courier New"/>
      </w:rPr>
    </w:lvl>
    <w:lvl w:ilvl="5" w:tplc="7A8CDA4E">
      <w:start w:val="1"/>
      <w:numFmt w:val="bullet"/>
      <w:lvlText w:val=""/>
      <w:lvlJc w:val="left"/>
      <w:pPr>
        <w:ind w:left="4320" w:hanging="360"/>
      </w:pPr>
      <w:rPr>
        <w:rFonts w:hint="default" w:ascii="Wingdings" w:hAnsi="Wingdings"/>
      </w:rPr>
    </w:lvl>
    <w:lvl w:ilvl="6" w:tplc="89341F3C">
      <w:start w:val="1"/>
      <w:numFmt w:val="bullet"/>
      <w:lvlText w:val=""/>
      <w:lvlJc w:val="left"/>
      <w:pPr>
        <w:ind w:left="5040" w:hanging="360"/>
      </w:pPr>
      <w:rPr>
        <w:rFonts w:hint="default" w:ascii="Symbol" w:hAnsi="Symbol"/>
      </w:rPr>
    </w:lvl>
    <w:lvl w:ilvl="7" w:tplc="C0D673A2">
      <w:start w:val="1"/>
      <w:numFmt w:val="bullet"/>
      <w:lvlText w:val="o"/>
      <w:lvlJc w:val="left"/>
      <w:pPr>
        <w:ind w:left="5760" w:hanging="360"/>
      </w:pPr>
      <w:rPr>
        <w:rFonts w:hint="default" w:ascii="Courier New" w:hAnsi="Courier New"/>
      </w:rPr>
    </w:lvl>
    <w:lvl w:ilvl="8" w:tplc="69CE5CC2">
      <w:start w:val="1"/>
      <w:numFmt w:val="bullet"/>
      <w:lvlText w:val=""/>
      <w:lvlJc w:val="left"/>
      <w:pPr>
        <w:ind w:left="6480" w:hanging="360"/>
      </w:pPr>
      <w:rPr>
        <w:rFonts w:hint="default" w:ascii="Wingdings" w:hAnsi="Wingdings"/>
      </w:rPr>
    </w:lvl>
  </w:abstractNum>
  <w:abstractNum w:abstractNumId="24" w15:restartNumberingAfterBreak="0">
    <w:nsid w:val="2EE0570C"/>
    <w:multiLevelType w:val="hybridMultilevel"/>
    <w:tmpl w:val="FFFFFFFF"/>
    <w:lvl w:ilvl="0" w:tplc="F480925A">
      <w:start w:val="1"/>
      <w:numFmt w:val="bullet"/>
      <w:lvlText w:val=""/>
      <w:lvlJc w:val="left"/>
      <w:pPr>
        <w:ind w:left="720" w:hanging="360"/>
      </w:pPr>
      <w:rPr>
        <w:rFonts w:hint="default" w:ascii="Symbol" w:hAnsi="Symbol"/>
      </w:rPr>
    </w:lvl>
    <w:lvl w:ilvl="1" w:tplc="FAD8C400">
      <w:start w:val="1"/>
      <w:numFmt w:val="bullet"/>
      <w:lvlText w:val="o"/>
      <w:lvlJc w:val="left"/>
      <w:pPr>
        <w:ind w:left="1440" w:hanging="360"/>
      </w:pPr>
      <w:rPr>
        <w:rFonts w:hint="default" w:ascii="Courier New" w:hAnsi="Courier New"/>
      </w:rPr>
    </w:lvl>
    <w:lvl w:ilvl="2" w:tplc="AFA0FC70">
      <w:start w:val="1"/>
      <w:numFmt w:val="bullet"/>
      <w:lvlText w:val=""/>
      <w:lvlJc w:val="left"/>
      <w:pPr>
        <w:ind w:left="2160" w:hanging="360"/>
      </w:pPr>
      <w:rPr>
        <w:rFonts w:hint="default" w:ascii="Wingdings" w:hAnsi="Wingdings"/>
      </w:rPr>
    </w:lvl>
    <w:lvl w:ilvl="3" w:tplc="0CB4CCD2">
      <w:start w:val="1"/>
      <w:numFmt w:val="bullet"/>
      <w:lvlText w:val=""/>
      <w:lvlJc w:val="left"/>
      <w:pPr>
        <w:ind w:left="2880" w:hanging="360"/>
      </w:pPr>
      <w:rPr>
        <w:rFonts w:hint="default" w:ascii="Symbol" w:hAnsi="Symbol"/>
      </w:rPr>
    </w:lvl>
    <w:lvl w:ilvl="4" w:tplc="2F74E9E0">
      <w:start w:val="1"/>
      <w:numFmt w:val="bullet"/>
      <w:lvlText w:val="o"/>
      <w:lvlJc w:val="left"/>
      <w:pPr>
        <w:ind w:left="3600" w:hanging="360"/>
      </w:pPr>
      <w:rPr>
        <w:rFonts w:hint="default" w:ascii="Courier New" w:hAnsi="Courier New"/>
      </w:rPr>
    </w:lvl>
    <w:lvl w:ilvl="5" w:tplc="E77ADFAA">
      <w:start w:val="1"/>
      <w:numFmt w:val="bullet"/>
      <w:lvlText w:val=""/>
      <w:lvlJc w:val="left"/>
      <w:pPr>
        <w:ind w:left="4320" w:hanging="360"/>
      </w:pPr>
      <w:rPr>
        <w:rFonts w:hint="default" w:ascii="Wingdings" w:hAnsi="Wingdings"/>
      </w:rPr>
    </w:lvl>
    <w:lvl w:ilvl="6" w:tplc="2690C43A">
      <w:start w:val="1"/>
      <w:numFmt w:val="bullet"/>
      <w:lvlText w:val=""/>
      <w:lvlJc w:val="left"/>
      <w:pPr>
        <w:ind w:left="5040" w:hanging="360"/>
      </w:pPr>
      <w:rPr>
        <w:rFonts w:hint="default" w:ascii="Symbol" w:hAnsi="Symbol"/>
      </w:rPr>
    </w:lvl>
    <w:lvl w:ilvl="7" w:tplc="98BE2CA8">
      <w:start w:val="1"/>
      <w:numFmt w:val="bullet"/>
      <w:lvlText w:val="o"/>
      <w:lvlJc w:val="left"/>
      <w:pPr>
        <w:ind w:left="5760" w:hanging="360"/>
      </w:pPr>
      <w:rPr>
        <w:rFonts w:hint="default" w:ascii="Courier New" w:hAnsi="Courier New"/>
      </w:rPr>
    </w:lvl>
    <w:lvl w:ilvl="8" w:tplc="7262A1E6">
      <w:start w:val="1"/>
      <w:numFmt w:val="bullet"/>
      <w:lvlText w:val=""/>
      <w:lvlJc w:val="left"/>
      <w:pPr>
        <w:ind w:left="6480" w:hanging="360"/>
      </w:pPr>
      <w:rPr>
        <w:rFonts w:hint="default" w:ascii="Wingdings" w:hAnsi="Wingdings"/>
      </w:rPr>
    </w:lvl>
  </w:abstractNum>
  <w:abstractNum w:abstractNumId="25" w15:restartNumberingAfterBreak="0">
    <w:nsid w:val="307F930F"/>
    <w:multiLevelType w:val="hybridMultilevel"/>
    <w:tmpl w:val="BC3825EA"/>
    <w:lvl w:ilvl="0" w:tplc="04162952">
      <w:start w:val="1"/>
      <w:numFmt w:val="bullet"/>
      <w:lvlText w:val=""/>
      <w:lvlJc w:val="left"/>
      <w:pPr>
        <w:ind w:left="720" w:hanging="360"/>
      </w:pPr>
      <w:rPr>
        <w:rFonts w:hint="default" w:ascii="Symbol" w:hAnsi="Symbol"/>
      </w:rPr>
    </w:lvl>
    <w:lvl w:ilvl="1" w:tplc="8DA0AA10">
      <w:start w:val="1"/>
      <w:numFmt w:val="bullet"/>
      <w:lvlText w:val="o"/>
      <w:lvlJc w:val="left"/>
      <w:pPr>
        <w:ind w:left="1440" w:hanging="360"/>
      </w:pPr>
      <w:rPr>
        <w:rFonts w:hint="default" w:ascii="Courier New" w:hAnsi="Courier New"/>
      </w:rPr>
    </w:lvl>
    <w:lvl w:ilvl="2" w:tplc="ACE65D82">
      <w:start w:val="1"/>
      <w:numFmt w:val="bullet"/>
      <w:lvlText w:val=""/>
      <w:lvlJc w:val="left"/>
      <w:pPr>
        <w:ind w:left="2160" w:hanging="360"/>
      </w:pPr>
      <w:rPr>
        <w:rFonts w:hint="default" w:ascii="Wingdings" w:hAnsi="Wingdings"/>
      </w:rPr>
    </w:lvl>
    <w:lvl w:ilvl="3" w:tplc="AAF272BA">
      <w:start w:val="1"/>
      <w:numFmt w:val="bullet"/>
      <w:lvlText w:val=""/>
      <w:lvlJc w:val="left"/>
      <w:pPr>
        <w:ind w:left="2880" w:hanging="360"/>
      </w:pPr>
      <w:rPr>
        <w:rFonts w:hint="default" w:ascii="Symbol" w:hAnsi="Symbol"/>
      </w:rPr>
    </w:lvl>
    <w:lvl w:ilvl="4" w:tplc="E092F6B2">
      <w:start w:val="1"/>
      <w:numFmt w:val="bullet"/>
      <w:lvlText w:val="o"/>
      <w:lvlJc w:val="left"/>
      <w:pPr>
        <w:ind w:left="3600" w:hanging="360"/>
      </w:pPr>
      <w:rPr>
        <w:rFonts w:hint="default" w:ascii="Courier New" w:hAnsi="Courier New"/>
      </w:rPr>
    </w:lvl>
    <w:lvl w:ilvl="5" w:tplc="C4FA4F4A">
      <w:start w:val="1"/>
      <w:numFmt w:val="bullet"/>
      <w:lvlText w:val=""/>
      <w:lvlJc w:val="left"/>
      <w:pPr>
        <w:ind w:left="4320" w:hanging="360"/>
      </w:pPr>
      <w:rPr>
        <w:rFonts w:hint="default" w:ascii="Wingdings" w:hAnsi="Wingdings"/>
      </w:rPr>
    </w:lvl>
    <w:lvl w:ilvl="6" w:tplc="55424C4C">
      <w:start w:val="1"/>
      <w:numFmt w:val="bullet"/>
      <w:lvlText w:val=""/>
      <w:lvlJc w:val="left"/>
      <w:pPr>
        <w:ind w:left="5040" w:hanging="360"/>
      </w:pPr>
      <w:rPr>
        <w:rFonts w:hint="default" w:ascii="Symbol" w:hAnsi="Symbol"/>
      </w:rPr>
    </w:lvl>
    <w:lvl w:ilvl="7" w:tplc="694052B6">
      <w:start w:val="1"/>
      <w:numFmt w:val="bullet"/>
      <w:lvlText w:val="o"/>
      <w:lvlJc w:val="left"/>
      <w:pPr>
        <w:ind w:left="5760" w:hanging="360"/>
      </w:pPr>
      <w:rPr>
        <w:rFonts w:hint="default" w:ascii="Courier New" w:hAnsi="Courier New"/>
      </w:rPr>
    </w:lvl>
    <w:lvl w:ilvl="8" w:tplc="8D7E7D9E">
      <w:start w:val="1"/>
      <w:numFmt w:val="bullet"/>
      <w:lvlText w:val=""/>
      <w:lvlJc w:val="left"/>
      <w:pPr>
        <w:ind w:left="6480" w:hanging="360"/>
      </w:pPr>
      <w:rPr>
        <w:rFonts w:hint="default" w:ascii="Wingdings" w:hAnsi="Wingdings"/>
      </w:rPr>
    </w:lvl>
  </w:abstractNum>
  <w:abstractNum w:abstractNumId="26" w15:restartNumberingAfterBreak="0">
    <w:nsid w:val="30C6E056"/>
    <w:multiLevelType w:val="hybridMultilevel"/>
    <w:tmpl w:val="0332E668"/>
    <w:lvl w:ilvl="0" w:tplc="AEC40296">
      <w:start w:val="1"/>
      <w:numFmt w:val="bullet"/>
      <w:lvlText w:val=""/>
      <w:lvlJc w:val="left"/>
      <w:pPr>
        <w:ind w:left="1080" w:hanging="360"/>
      </w:pPr>
      <w:rPr>
        <w:rFonts w:hint="default" w:ascii="Symbol" w:hAnsi="Symbol"/>
      </w:rPr>
    </w:lvl>
    <w:lvl w:ilvl="1" w:tplc="A240DE6C">
      <w:start w:val="1"/>
      <w:numFmt w:val="bullet"/>
      <w:lvlText w:val="o"/>
      <w:lvlJc w:val="left"/>
      <w:pPr>
        <w:ind w:left="1440" w:hanging="360"/>
      </w:pPr>
      <w:rPr>
        <w:rFonts w:hint="default" w:ascii="Courier New" w:hAnsi="Courier New"/>
      </w:rPr>
    </w:lvl>
    <w:lvl w:ilvl="2" w:tplc="7F0C600A">
      <w:start w:val="1"/>
      <w:numFmt w:val="bullet"/>
      <w:lvlText w:val=""/>
      <w:lvlJc w:val="left"/>
      <w:pPr>
        <w:ind w:left="2160" w:hanging="360"/>
      </w:pPr>
      <w:rPr>
        <w:rFonts w:hint="default" w:ascii="Wingdings" w:hAnsi="Wingdings"/>
      </w:rPr>
    </w:lvl>
    <w:lvl w:ilvl="3" w:tplc="FBAA2FF2">
      <w:start w:val="1"/>
      <w:numFmt w:val="bullet"/>
      <w:lvlText w:val=""/>
      <w:lvlJc w:val="left"/>
      <w:pPr>
        <w:ind w:left="2880" w:hanging="360"/>
      </w:pPr>
      <w:rPr>
        <w:rFonts w:hint="default" w:ascii="Symbol" w:hAnsi="Symbol"/>
      </w:rPr>
    </w:lvl>
    <w:lvl w:ilvl="4" w:tplc="BB4279A6">
      <w:start w:val="1"/>
      <w:numFmt w:val="bullet"/>
      <w:lvlText w:val="o"/>
      <w:lvlJc w:val="left"/>
      <w:pPr>
        <w:ind w:left="3600" w:hanging="360"/>
      </w:pPr>
      <w:rPr>
        <w:rFonts w:hint="default" w:ascii="Courier New" w:hAnsi="Courier New"/>
      </w:rPr>
    </w:lvl>
    <w:lvl w:ilvl="5" w:tplc="77E409B4">
      <w:start w:val="1"/>
      <w:numFmt w:val="bullet"/>
      <w:lvlText w:val=""/>
      <w:lvlJc w:val="left"/>
      <w:pPr>
        <w:ind w:left="4320" w:hanging="360"/>
      </w:pPr>
      <w:rPr>
        <w:rFonts w:hint="default" w:ascii="Wingdings" w:hAnsi="Wingdings"/>
      </w:rPr>
    </w:lvl>
    <w:lvl w:ilvl="6" w:tplc="858E266E">
      <w:start w:val="1"/>
      <w:numFmt w:val="bullet"/>
      <w:lvlText w:val=""/>
      <w:lvlJc w:val="left"/>
      <w:pPr>
        <w:ind w:left="5040" w:hanging="360"/>
      </w:pPr>
      <w:rPr>
        <w:rFonts w:hint="default" w:ascii="Symbol" w:hAnsi="Symbol"/>
      </w:rPr>
    </w:lvl>
    <w:lvl w:ilvl="7" w:tplc="D1C654FE">
      <w:start w:val="1"/>
      <w:numFmt w:val="bullet"/>
      <w:lvlText w:val="o"/>
      <w:lvlJc w:val="left"/>
      <w:pPr>
        <w:ind w:left="5760" w:hanging="360"/>
      </w:pPr>
      <w:rPr>
        <w:rFonts w:hint="default" w:ascii="Courier New" w:hAnsi="Courier New"/>
      </w:rPr>
    </w:lvl>
    <w:lvl w:ilvl="8" w:tplc="23B2B39A">
      <w:start w:val="1"/>
      <w:numFmt w:val="bullet"/>
      <w:lvlText w:val=""/>
      <w:lvlJc w:val="left"/>
      <w:pPr>
        <w:ind w:left="6480" w:hanging="360"/>
      </w:pPr>
      <w:rPr>
        <w:rFonts w:hint="default" w:ascii="Wingdings" w:hAnsi="Wingdings"/>
      </w:rPr>
    </w:lvl>
  </w:abstractNum>
  <w:abstractNum w:abstractNumId="27" w15:restartNumberingAfterBreak="0">
    <w:nsid w:val="35995524"/>
    <w:multiLevelType w:val="hybridMultilevel"/>
    <w:tmpl w:val="F16072F0"/>
    <w:lvl w:ilvl="0" w:tplc="EE56F8D4">
      <w:start w:val="1"/>
      <w:numFmt w:val="bullet"/>
      <w:lvlText w:val=""/>
      <w:lvlJc w:val="left"/>
      <w:pPr>
        <w:ind w:left="720" w:hanging="360"/>
      </w:pPr>
      <w:rPr>
        <w:rFonts w:hint="default" w:ascii="Symbol" w:hAnsi="Symbol"/>
      </w:rPr>
    </w:lvl>
    <w:lvl w:ilvl="1" w:tplc="6F2EA98A">
      <w:start w:val="1"/>
      <w:numFmt w:val="bullet"/>
      <w:lvlText w:val="o"/>
      <w:lvlJc w:val="left"/>
      <w:pPr>
        <w:ind w:left="1440" w:hanging="360"/>
      </w:pPr>
      <w:rPr>
        <w:rFonts w:hint="default" w:ascii="Courier New" w:hAnsi="Courier New"/>
      </w:rPr>
    </w:lvl>
    <w:lvl w:ilvl="2" w:tplc="C7189086">
      <w:start w:val="1"/>
      <w:numFmt w:val="bullet"/>
      <w:lvlText w:val=""/>
      <w:lvlJc w:val="left"/>
      <w:pPr>
        <w:ind w:left="2160" w:hanging="360"/>
      </w:pPr>
      <w:rPr>
        <w:rFonts w:hint="default" w:ascii="Wingdings" w:hAnsi="Wingdings"/>
      </w:rPr>
    </w:lvl>
    <w:lvl w:ilvl="3" w:tplc="D6D8B19A">
      <w:start w:val="1"/>
      <w:numFmt w:val="bullet"/>
      <w:lvlText w:val=""/>
      <w:lvlJc w:val="left"/>
      <w:pPr>
        <w:ind w:left="2880" w:hanging="360"/>
      </w:pPr>
      <w:rPr>
        <w:rFonts w:hint="default" w:ascii="Symbol" w:hAnsi="Symbol"/>
      </w:rPr>
    </w:lvl>
    <w:lvl w:ilvl="4" w:tplc="024C88E8">
      <w:start w:val="1"/>
      <w:numFmt w:val="bullet"/>
      <w:lvlText w:val="o"/>
      <w:lvlJc w:val="left"/>
      <w:pPr>
        <w:ind w:left="3600" w:hanging="360"/>
      </w:pPr>
      <w:rPr>
        <w:rFonts w:hint="default" w:ascii="Courier New" w:hAnsi="Courier New"/>
      </w:rPr>
    </w:lvl>
    <w:lvl w:ilvl="5" w:tplc="AB72CDA2">
      <w:start w:val="1"/>
      <w:numFmt w:val="bullet"/>
      <w:lvlText w:val=""/>
      <w:lvlJc w:val="left"/>
      <w:pPr>
        <w:ind w:left="4320" w:hanging="360"/>
      </w:pPr>
      <w:rPr>
        <w:rFonts w:hint="default" w:ascii="Wingdings" w:hAnsi="Wingdings"/>
      </w:rPr>
    </w:lvl>
    <w:lvl w:ilvl="6" w:tplc="760AF5D6">
      <w:start w:val="1"/>
      <w:numFmt w:val="bullet"/>
      <w:lvlText w:val=""/>
      <w:lvlJc w:val="left"/>
      <w:pPr>
        <w:ind w:left="5040" w:hanging="360"/>
      </w:pPr>
      <w:rPr>
        <w:rFonts w:hint="default" w:ascii="Symbol" w:hAnsi="Symbol"/>
      </w:rPr>
    </w:lvl>
    <w:lvl w:ilvl="7" w:tplc="C2A4BA90">
      <w:start w:val="1"/>
      <w:numFmt w:val="bullet"/>
      <w:lvlText w:val="o"/>
      <w:lvlJc w:val="left"/>
      <w:pPr>
        <w:ind w:left="5760" w:hanging="360"/>
      </w:pPr>
      <w:rPr>
        <w:rFonts w:hint="default" w:ascii="Courier New" w:hAnsi="Courier New"/>
      </w:rPr>
    </w:lvl>
    <w:lvl w:ilvl="8" w:tplc="BFEA15CC">
      <w:start w:val="1"/>
      <w:numFmt w:val="bullet"/>
      <w:lvlText w:val=""/>
      <w:lvlJc w:val="left"/>
      <w:pPr>
        <w:ind w:left="6480" w:hanging="360"/>
      </w:pPr>
      <w:rPr>
        <w:rFonts w:hint="default" w:ascii="Wingdings" w:hAnsi="Wingdings"/>
      </w:rPr>
    </w:lvl>
  </w:abstractNum>
  <w:abstractNum w:abstractNumId="28" w15:restartNumberingAfterBreak="0">
    <w:nsid w:val="38F67F72"/>
    <w:multiLevelType w:val="hybridMultilevel"/>
    <w:tmpl w:val="FFFFFFFF"/>
    <w:lvl w:ilvl="0" w:tplc="A00A4F40">
      <w:start w:val="1"/>
      <w:numFmt w:val="bullet"/>
      <w:lvlText w:val=""/>
      <w:lvlJc w:val="left"/>
      <w:pPr>
        <w:ind w:left="720" w:hanging="360"/>
      </w:pPr>
      <w:rPr>
        <w:rFonts w:hint="default" w:ascii="Symbol" w:hAnsi="Symbol"/>
      </w:rPr>
    </w:lvl>
    <w:lvl w:ilvl="1" w:tplc="A70E5902">
      <w:start w:val="1"/>
      <w:numFmt w:val="bullet"/>
      <w:lvlText w:val="o"/>
      <w:lvlJc w:val="left"/>
      <w:pPr>
        <w:ind w:left="1440" w:hanging="360"/>
      </w:pPr>
      <w:rPr>
        <w:rFonts w:hint="default" w:ascii="Courier New" w:hAnsi="Courier New"/>
      </w:rPr>
    </w:lvl>
    <w:lvl w:ilvl="2" w:tplc="099E4BFE">
      <w:start w:val="1"/>
      <w:numFmt w:val="bullet"/>
      <w:lvlText w:val=""/>
      <w:lvlJc w:val="left"/>
      <w:pPr>
        <w:ind w:left="2160" w:hanging="360"/>
      </w:pPr>
      <w:rPr>
        <w:rFonts w:hint="default" w:ascii="Wingdings" w:hAnsi="Wingdings"/>
      </w:rPr>
    </w:lvl>
    <w:lvl w:ilvl="3" w:tplc="AF46C128">
      <w:start w:val="1"/>
      <w:numFmt w:val="bullet"/>
      <w:lvlText w:val=""/>
      <w:lvlJc w:val="left"/>
      <w:pPr>
        <w:ind w:left="2880" w:hanging="360"/>
      </w:pPr>
      <w:rPr>
        <w:rFonts w:hint="default" w:ascii="Symbol" w:hAnsi="Symbol"/>
      </w:rPr>
    </w:lvl>
    <w:lvl w:ilvl="4" w:tplc="CBB6AFC0">
      <w:start w:val="1"/>
      <w:numFmt w:val="bullet"/>
      <w:lvlText w:val="o"/>
      <w:lvlJc w:val="left"/>
      <w:pPr>
        <w:ind w:left="3600" w:hanging="360"/>
      </w:pPr>
      <w:rPr>
        <w:rFonts w:hint="default" w:ascii="Courier New" w:hAnsi="Courier New"/>
      </w:rPr>
    </w:lvl>
    <w:lvl w:ilvl="5" w:tplc="08B8DB26">
      <w:start w:val="1"/>
      <w:numFmt w:val="bullet"/>
      <w:lvlText w:val=""/>
      <w:lvlJc w:val="left"/>
      <w:pPr>
        <w:ind w:left="4320" w:hanging="360"/>
      </w:pPr>
      <w:rPr>
        <w:rFonts w:hint="default" w:ascii="Wingdings" w:hAnsi="Wingdings"/>
      </w:rPr>
    </w:lvl>
    <w:lvl w:ilvl="6" w:tplc="F29A9DCC">
      <w:start w:val="1"/>
      <w:numFmt w:val="bullet"/>
      <w:lvlText w:val=""/>
      <w:lvlJc w:val="left"/>
      <w:pPr>
        <w:ind w:left="5040" w:hanging="360"/>
      </w:pPr>
      <w:rPr>
        <w:rFonts w:hint="default" w:ascii="Symbol" w:hAnsi="Symbol"/>
      </w:rPr>
    </w:lvl>
    <w:lvl w:ilvl="7" w:tplc="21CAB052">
      <w:start w:val="1"/>
      <w:numFmt w:val="bullet"/>
      <w:lvlText w:val="o"/>
      <w:lvlJc w:val="left"/>
      <w:pPr>
        <w:ind w:left="5760" w:hanging="360"/>
      </w:pPr>
      <w:rPr>
        <w:rFonts w:hint="default" w:ascii="Courier New" w:hAnsi="Courier New"/>
      </w:rPr>
    </w:lvl>
    <w:lvl w:ilvl="8" w:tplc="B8147AB6">
      <w:start w:val="1"/>
      <w:numFmt w:val="bullet"/>
      <w:lvlText w:val=""/>
      <w:lvlJc w:val="left"/>
      <w:pPr>
        <w:ind w:left="6480" w:hanging="360"/>
      </w:pPr>
      <w:rPr>
        <w:rFonts w:hint="default" w:ascii="Wingdings" w:hAnsi="Wingdings"/>
      </w:rPr>
    </w:lvl>
  </w:abstractNum>
  <w:abstractNum w:abstractNumId="29" w15:restartNumberingAfterBreak="0">
    <w:nsid w:val="39A11305"/>
    <w:multiLevelType w:val="hybridMultilevel"/>
    <w:tmpl w:val="FFFFFFFF"/>
    <w:lvl w:ilvl="0" w:tplc="6F7ED650">
      <w:start w:val="500"/>
      <w:numFmt w:val="lowerRoman"/>
      <w:lvlText w:val="d)"/>
      <w:lvlJc w:val="right"/>
      <w:pPr>
        <w:ind w:left="720" w:hanging="360"/>
      </w:pPr>
    </w:lvl>
    <w:lvl w:ilvl="1" w:tplc="6A940BC4">
      <w:start w:val="1"/>
      <w:numFmt w:val="lowerLetter"/>
      <w:lvlText w:val="%2."/>
      <w:lvlJc w:val="left"/>
      <w:pPr>
        <w:ind w:left="1440" w:hanging="360"/>
      </w:pPr>
    </w:lvl>
    <w:lvl w:ilvl="2" w:tplc="A314DDAE">
      <w:start w:val="1"/>
      <w:numFmt w:val="lowerRoman"/>
      <w:lvlText w:val="%3."/>
      <w:lvlJc w:val="right"/>
      <w:pPr>
        <w:ind w:left="2160" w:hanging="180"/>
      </w:pPr>
    </w:lvl>
    <w:lvl w:ilvl="3" w:tplc="1ED4FD2C">
      <w:start w:val="1"/>
      <w:numFmt w:val="decimal"/>
      <w:lvlText w:val="%4."/>
      <w:lvlJc w:val="left"/>
      <w:pPr>
        <w:ind w:left="2880" w:hanging="360"/>
      </w:pPr>
    </w:lvl>
    <w:lvl w:ilvl="4" w:tplc="32368E42">
      <w:start w:val="1"/>
      <w:numFmt w:val="lowerLetter"/>
      <w:lvlText w:val="%5."/>
      <w:lvlJc w:val="left"/>
      <w:pPr>
        <w:ind w:left="3600" w:hanging="360"/>
      </w:pPr>
    </w:lvl>
    <w:lvl w:ilvl="5" w:tplc="269ED400">
      <w:start w:val="1"/>
      <w:numFmt w:val="lowerRoman"/>
      <w:lvlText w:val="%6."/>
      <w:lvlJc w:val="right"/>
      <w:pPr>
        <w:ind w:left="4320" w:hanging="180"/>
      </w:pPr>
    </w:lvl>
    <w:lvl w:ilvl="6" w:tplc="81D07888">
      <w:start w:val="1"/>
      <w:numFmt w:val="decimal"/>
      <w:lvlText w:val="%7."/>
      <w:lvlJc w:val="left"/>
      <w:pPr>
        <w:ind w:left="5040" w:hanging="360"/>
      </w:pPr>
    </w:lvl>
    <w:lvl w:ilvl="7" w:tplc="6AF6FB58">
      <w:start w:val="1"/>
      <w:numFmt w:val="lowerLetter"/>
      <w:lvlText w:val="%8."/>
      <w:lvlJc w:val="left"/>
      <w:pPr>
        <w:ind w:left="5760" w:hanging="360"/>
      </w:pPr>
    </w:lvl>
    <w:lvl w:ilvl="8" w:tplc="117CFEAC">
      <w:start w:val="1"/>
      <w:numFmt w:val="lowerRoman"/>
      <w:lvlText w:val="%9."/>
      <w:lvlJc w:val="right"/>
      <w:pPr>
        <w:ind w:left="6480" w:hanging="180"/>
      </w:pPr>
    </w:lvl>
  </w:abstractNum>
  <w:abstractNum w:abstractNumId="30" w15:restartNumberingAfterBreak="0">
    <w:nsid w:val="3CD3338C"/>
    <w:multiLevelType w:val="multilevel"/>
    <w:tmpl w:val="7CD22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C312DD"/>
    <w:multiLevelType w:val="hybridMultilevel"/>
    <w:tmpl w:val="4F36531A"/>
    <w:lvl w:ilvl="0" w:tplc="871A65D6">
      <w:start w:val="1"/>
      <w:numFmt w:val="bullet"/>
      <w:lvlText w:val=""/>
      <w:lvlJc w:val="left"/>
      <w:pPr>
        <w:ind w:left="720" w:hanging="360"/>
      </w:pPr>
      <w:rPr>
        <w:rFonts w:hint="default" w:ascii="Symbol" w:hAnsi="Symbol"/>
      </w:rPr>
    </w:lvl>
    <w:lvl w:ilvl="1" w:tplc="4BB6E824">
      <w:start w:val="1"/>
      <w:numFmt w:val="bullet"/>
      <w:lvlText w:val="o"/>
      <w:lvlJc w:val="left"/>
      <w:pPr>
        <w:ind w:left="1440" w:hanging="360"/>
      </w:pPr>
      <w:rPr>
        <w:rFonts w:hint="default" w:ascii="Courier New" w:hAnsi="Courier New"/>
      </w:rPr>
    </w:lvl>
    <w:lvl w:ilvl="2" w:tplc="40C41B14">
      <w:start w:val="1"/>
      <w:numFmt w:val="bullet"/>
      <w:lvlText w:val=""/>
      <w:lvlJc w:val="left"/>
      <w:pPr>
        <w:ind w:left="2160" w:hanging="360"/>
      </w:pPr>
      <w:rPr>
        <w:rFonts w:hint="default" w:ascii="Wingdings" w:hAnsi="Wingdings"/>
      </w:rPr>
    </w:lvl>
    <w:lvl w:ilvl="3" w:tplc="1EE22C3C">
      <w:start w:val="1"/>
      <w:numFmt w:val="bullet"/>
      <w:lvlText w:val=""/>
      <w:lvlJc w:val="left"/>
      <w:pPr>
        <w:ind w:left="2880" w:hanging="360"/>
      </w:pPr>
      <w:rPr>
        <w:rFonts w:hint="default" w:ascii="Symbol" w:hAnsi="Symbol"/>
      </w:rPr>
    </w:lvl>
    <w:lvl w:ilvl="4" w:tplc="5CB8617C">
      <w:start w:val="1"/>
      <w:numFmt w:val="bullet"/>
      <w:lvlText w:val="o"/>
      <w:lvlJc w:val="left"/>
      <w:pPr>
        <w:ind w:left="3600" w:hanging="360"/>
      </w:pPr>
      <w:rPr>
        <w:rFonts w:hint="default" w:ascii="Courier New" w:hAnsi="Courier New"/>
      </w:rPr>
    </w:lvl>
    <w:lvl w:ilvl="5" w:tplc="2ABA9F72">
      <w:start w:val="1"/>
      <w:numFmt w:val="bullet"/>
      <w:lvlText w:val=""/>
      <w:lvlJc w:val="left"/>
      <w:pPr>
        <w:ind w:left="4320" w:hanging="360"/>
      </w:pPr>
      <w:rPr>
        <w:rFonts w:hint="default" w:ascii="Wingdings" w:hAnsi="Wingdings"/>
      </w:rPr>
    </w:lvl>
    <w:lvl w:ilvl="6" w:tplc="777435AE">
      <w:start w:val="1"/>
      <w:numFmt w:val="bullet"/>
      <w:lvlText w:val=""/>
      <w:lvlJc w:val="left"/>
      <w:pPr>
        <w:ind w:left="5040" w:hanging="360"/>
      </w:pPr>
      <w:rPr>
        <w:rFonts w:hint="default" w:ascii="Symbol" w:hAnsi="Symbol"/>
      </w:rPr>
    </w:lvl>
    <w:lvl w:ilvl="7" w:tplc="E6B2E358">
      <w:start w:val="1"/>
      <w:numFmt w:val="bullet"/>
      <w:lvlText w:val="o"/>
      <w:lvlJc w:val="left"/>
      <w:pPr>
        <w:ind w:left="5760" w:hanging="360"/>
      </w:pPr>
      <w:rPr>
        <w:rFonts w:hint="default" w:ascii="Courier New" w:hAnsi="Courier New"/>
      </w:rPr>
    </w:lvl>
    <w:lvl w:ilvl="8" w:tplc="3E2A65D8">
      <w:start w:val="1"/>
      <w:numFmt w:val="bullet"/>
      <w:lvlText w:val=""/>
      <w:lvlJc w:val="left"/>
      <w:pPr>
        <w:ind w:left="6480" w:hanging="360"/>
      </w:pPr>
      <w:rPr>
        <w:rFonts w:hint="default" w:ascii="Wingdings" w:hAnsi="Wingdings"/>
      </w:rPr>
    </w:lvl>
  </w:abstractNum>
  <w:abstractNum w:abstractNumId="32" w15:restartNumberingAfterBreak="0">
    <w:nsid w:val="3EF5A039"/>
    <w:multiLevelType w:val="hybridMultilevel"/>
    <w:tmpl w:val="FFFFFFFF"/>
    <w:lvl w:ilvl="0" w:tplc="E578CF60">
      <w:start w:val="1"/>
      <w:numFmt w:val="bullet"/>
      <w:lvlText w:val=""/>
      <w:lvlJc w:val="left"/>
      <w:pPr>
        <w:ind w:left="720" w:hanging="360"/>
      </w:pPr>
      <w:rPr>
        <w:rFonts w:hint="default" w:ascii="Symbol" w:hAnsi="Symbol"/>
      </w:rPr>
    </w:lvl>
    <w:lvl w:ilvl="1" w:tplc="1C4E4AD8">
      <w:start w:val="1"/>
      <w:numFmt w:val="bullet"/>
      <w:lvlText w:val="o"/>
      <w:lvlJc w:val="left"/>
      <w:pPr>
        <w:ind w:left="1440" w:hanging="360"/>
      </w:pPr>
      <w:rPr>
        <w:rFonts w:hint="default" w:ascii="Courier New" w:hAnsi="Courier New"/>
      </w:rPr>
    </w:lvl>
    <w:lvl w:ilvl="2" w:tplc="96081492">
      <w:start w:val="1"/>
      <w:numFmt w:val="bullet"/>
      <w:lvlText w:val=""/>
      <w:lvlJc w:val="left"/>
      <w:pPr>
        <w:ind w:left="2160" w:hanging="360"/>
      </w:pPr>
      <w:rPr>
        <w:rFonts w:hint="default" w:ascii="Wingdings" w:hAnsi="Wingdings"/>
      </w:rPr>
    </w:lvl>
    <w:lvl w:ilvl="3" w:tplc="81DC4D2A">
      <w:start w:val="1"/>
      <w:numFmt w:val="bullet"/>
      <w:lvlText w:val=""/>
      <w:lvlJc w:val="left"/>
      <w:pPr>
        <w:ind w:left="2880" w:hanging="360"/>
      </w:pPr>
      <w:rPr>
        <w:rFonts w:hint="default" w:ascii="Symbol" w:hAnsi="Symbol"/>
      </w:rPr>
    </w:lvl>
    <w:lvl w:ilvl="4" w:tplc="949C8A68">
      <w:start w:val="1"/>
      <w:numFmt w:val="bullet"/>
      <w:lvlText w:val="o"/>
      <w:lvlJc w:val="left"/>
      <w:pPr>
        <w:ind w:left="3600" w:hanging="360"/>
      </w:pPr>
      <w:rPr>
        <w:rFonts w:hint="default" w:ascii="Courier New" w:hAnsi="Courier New"/>
      </w:rPr>
    </w:lvl>
    <w:lvl w:ilvl="5" w:tplc="49B63CF4">
      <w:start w:val="1"/>
      <w:numFmt w:val="bullet"/>
      <w:lvlText w:val=""/>
      <w:lvlJc w:val="left"/>
      <w:pPr>
        <w:ind w:left="4320" w:hanging="360"/>
      </w:pPr>
      <w:rPr>
        <w:rFonts w:hint="default" w:ascii="Wingdings" w:hAnsi="Wingdings"/>
      </w:rPr>
    </w:lvl>
    <w:lvl w:ilvl="6" w:tplc="C62618BE">
      <w:start w:val="1"/>
      <w:numFmt w:val="bullet"/>
      <w:lvlText w:val=""/>
      <w:lvlJc w:val="left"/>
      <w:pPr>
        <w:ind w:left="5040" w:hanging="360"/>
      </w:pPr>
      <w:rPr>
        <w:rFonts w:hint="default" w:ascii="Symbol" w:hAnsi="Symbol"/>
      </w:rPr>
    </w:lvl>
    <w:lvl w:ilvl="7" w:tplc="92181C6E">
      <w:start w:val="1"/>
      <w:numFmt w:val="bullet"/>
      <w:lvlText w:val="o"/>
      <w:lvlJc w:val="left"/>
      <w:pPr>
        <w:ind w:left="5760" w:hanging="360"/>
      </w:pPr>
      <w:rPr>
        <w:rFonts w:hint="default" w:ascii="Courier New" w:hAnsi="Courier New"/>
      </w:rPr>
    </w:lvl>
    <w:lvl w:ilvl="8" w:tplc="FA448C6A">
      <w:start w:val="1"/>
      <w:numFmt w:val="bullet"/>
      <w:lvlText w:val=""/>
      <w:lvlJc w:val="left"/>
      <w:pPr>
        <w:ind w:left="6480" w:hanging="360"/>
      </w:pPr>
      <w:rPr>
        <w:rFonts w:hint="default" w:ascii="Wingdings" w:hAnsi="Wingdings"/>
      </w:rPr>
    </w:lvl>
  </w:abstractNum>
  <w:abstractNum w:abstractNumId="33" w15:restartNumberingAfterBreak="0">
    <w:nsid w:val="40512CAC"/>
    <w:multiLevelType w:val="hybridMultilevel"/>
    <w:tmpl w:val="FBD84C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40753DAA"/>
    <w:multiLevelType w:val="hybridMultilevel"/>
    <w:tmpl w:val="1BA609C8"/>
    <w:lvl w:ilvl="0" w:tplc="AC14236A">
      <w:start w:val="1"/>
      <w:numFmt w:val="bullet"/>
      <w:lvlText w:val=""/>
      <w:lvlJc w:val="left"/>
      <w:pPr>
        <w:ind w:left="1080" w:hanging="360"/>
      </w:pPr>
      <w:rPr>
        <w:rFonts w:hint="default" w:ascii="Symbol" w:hAnsi="Symbol"/>
      </w:rPr>
    </w:lvl>
    <w:lvl w:ilvl="1" w:tplc="1098DC60">
      <w:start w:val="1"/>
      <w:numFmt w:val="bullet"/>
      <w:lvlText w:val="o"/>
      <w:lvlJc w:val="left"/>
      <w:pPr>
        <w:ind w:left="1440" w:hanging="360"/>
      </w:pPr>
      <w:rPr>
        <w:rFonts w:hint="default" w:ascii="Courier New" w:hAnsi="Courier New"/>
      </w:rPr>
    </w:lvl>
    <w:lvl w:ilvl="2" w:tplc="0704863E">
      <w:start w:val="1"/>
      <w:numFmt w:val="bullet"/>
      <w:lvlText w:val=""/>
      <w:lvlJc w:val="left"/>
      <w:pPr>
        <w:ind w:left="2160" w:hanging="360"/>
      </w:pPr>
      <w:rPr>
        <w:rFonts w:hint="default" w:ascii="Wingdings" w:hAnsi="Wingdings"/>
      </w:rPr>
    </w:lvl>
    <w:lvl w:ilvl="3" w:tplc="9CF601D4">
      <w:start w:val="1"/>
      <w:numFmt w:val="bullet"/>
      <w:lvlText w:val=""/>
      <w:lvlJc w:val="left"/>
      <w:pPr>
        <w:ind w:left="2880" w:hanging="360"/>
      </w:pPr>
      <w:rPr>
        <w:rFonts w:hint="default" w:ascii="Symbol" w:hAnsi="Symbol"/>
      </w:rPr>
    </w:lvl>
    <w:lvl w:ilvl="4" w:tplc="5920B588">
      <w:start w:val="1"/>
      <w:numFmt w:val="bullet"/>
      <w:lvlText w:val="o"/>
      <w:lvlJc w:val="left"/>
      <w:pPr>
        <w:ind w:left="3600" w:hanging="360"/>
      </w:pPr>
      <w:rPr>
        <w:rFonts w:hint="default" w:ascii="Courier New" w:hAnsi="Courier New"/>
      </w:rPr>
    </w:lvl>
    <w:lvl w:ilvl="5" w:tplc="DB0C1918">
      <w:start w:val="1"/>
      <w:numFmt w:val="bullet"/>
      <w:lvlText w:val=""/>
      <w:lvlJc w:val="left"/>
      <w:pPr>
        <w:ind w:left="4320" w:hanging="360"/>
      </w:pPr>
      <w:rPr>
        <w:rFonts w:hint="default" w:ascii="Wingdings" w:hAnsi="Wingdings"/>
      </w:rPr>
    </w:lvl>
    <w:lvl w:ilvl="6" w:tplc="24843A8C">
      <w:start w:val="1"/>
      <w:numFmt w:val="bullet"/>
      <w:lvlText w:val=""/>
      <w:lvlJc w:val="left"/>
      <w:pPr>
        <w:ind w:left="5040" w:hanging="360"/>
      </w:pPr>
      <w:rPr>
        <w:rFonts w:hint="default" w:ascii="Symbol" w:hAnsi="Symbol"/>
      </w:rPr>
    </w:lvl>
    <w:lvl w:ilvl="7" w:tplc="54F80A7A">
      <w:start w:val="1"/>
      <w:numFmt w:val="bullet"/>
      <w:lvlText w:val="o"/>
      <w:lvlJc w:val="left"/>
      <w:pPr>
        <w:ind w:left="5760" w:hanging="360"/>
      </w:pPr>
      <w:rPr>
        <w:rFonts w:hint="default" w:ascii="Courier New" w:hAnsi="Courier New"/>
      </w:rPr>
    </w:lvl>
    <w:lvl w:ilvl="8" w:tplc="4D1A695E">
      <w:start w:val="1"/>
      <w:numFmt w:val="bullet"/>
      <w:lvlText w:val=""/>
      <w:lvlJc w:val="left"/>
      <w:pPr>
        <w:ind w:left="6480" w:hanging="360"/>
      </w:pPr>
      <w:rPr>
        <w:rFonts w:hint="default" w:ascii="Wingdings" w:hAnsi="Wingdings"/>
      </w:rPr>
    </w:lvl>
  </w:abstractNum>
  <w:abstractNum w:abstractNumId="35" w15:restartNumberingAfterBreak="0">
    <w:nsid w:val="47431BA0"/>
    <w:multiLevelType w:val="hybridMultilevel"/>
    <w:tmpl w:val="9682904C"/>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82C95D7"/>
    <w:multiLevelType w:val="hybridMultilevel"/>
    <w:tmpl w:val="0E1CB320"/>
    <w:lvl w:ilvl="0" w:tplc="7CAC4D58">
      <w:start w:val="1"/>
      <w:numFmt w:val="bullet"/>
      <w:lvlText w:val=""/>
      <w:lvlJc w:val="left"/>
      <w:pPr>
        <w:ind w:left="720" w:hanging="360"/>
      </w:pPr>
      <w:rPr>
        <w:rFonts w:hint="default" w:ascii="Symbol" w:hAnsi="Symbol"/>
      </w:rPr>
    </w:lvl>
    <w:lvl w:ilvl="1" w:tplc="812C137C">
      <w:start w:val="1"/>
      <w:numFmt w:val="bullet"/>
      <w:lvlText w:val="o"/>
      <w:lvlJc w:val="left"/>
      <w:pPr>
        <w:ind w:left="1440" w:hanging="360"/>
      </w:pPr>
      <w:rPr>
        <w:rFonts w:hint="default" w:ascii="Courier New" w:hAnsi="Courier New"/>
      </w:rPr>
    </w:lvl>
    <w:lvl w:ilvl="2" w:tplc="F8B4AB3C">
      <w:start w:val="1"/>
      <w:numFmt w:val="bullet"/>
      <w:lvlText w:val=""/>
      <w:lvlJc w:val="left"/>
      <w:pPr>
        <w:ind w:left="2160" w:hanging="360"/>
      </w:pPr>
      <w:rPr>
        <w:rFonts w:hint="default" w:ascii="Wingdings" w:hAnsi="Wingdings"/>
      </w:rPr>
    </w:lvl>
    <w:lvl w:ilvl="3" w:tplc="B51ECC06">
      <w:start w:val="1"/>
      <w:numFmt w:val="bullet"/>
      <w:lvlText w:val=""/>
      <w:lvlJc w:val="left"/>
      <w:pPr>
        <w:ind w:left="2880" w:hanging="360"/>
      </w:pPr>
      <w:rPr>
        <w:rFonts w:hint="default" w:ascii="Symbol" w:hAnsi="Symbol"/>
      </w:rPr>
    </w:lvl>
    <w:lvl w:ilvl="4" w:tplc="A8A2C07A">
      <w:start w:val="1"/>
      <w:numFmt w:val="bullet"/>
      <w:lvlText w:val="o"/>
      <w:lvlJc w:val="left"/>
      <w:pPr>
        <w:ind w:left="3600" w:hanging="360"/>
      </w:pPr>
      <w:rPr>
        <w:rFonts w:hint="default" w:ascii="Courier New" w:hAnsi="Courier New"/>
      </w:rPr>
    </w:lvl>
    <w:lvl w:ilvl="5" w:tplc="B05AF49E">
      <w:start w:val="1"/>
      <w:numFmt w:val="bullet"/>
      <w:lvlText w:val=""/>
      <w:lvlJc w:val="left"/>
      <w:pPr>
        <w:ind w:left="4320" w:hanging="360"/>
      </w:pPr>
      <w:rPr>
        <w:rFonts w:hint="default" w:ascii="Wingdings" w:hAnsi="Wingdings"/>
      </w:rPr>
    </w:lvl>
    <w:lvl w:ilvl="6" w:tplc="DA8A8AE8">
      <w:start w:val="1"/>
      <w:numFmt w:val="bullet"/>
      <w:lvlText w:val=""/>
      <w:lvlJc w:val="left"/>
      <w:pPr>
        <w:ind w:left="5040" w:hanging="360"/>
      </w:pPr>
      <w:rPr>
        <w:rFonts w:hint="default" w:ascii="Symbol" w:hAnsi="Symbol"/>
      </w:rPr>
    </w:lvl>
    <w:lvl w:ilvl="7" w:tplc="4D0A0EFA">
      <w:start w:val="1"/>
      <w:numFmt w:val="bullet"/>
      <w:lvlText w:val="o"/>
      <w:lvlJc w:val="left"/>
      <w:pPr>
        <w:ind w:left="5760" w:hanging="360"/>
      </w:pPr>
      <w:rPr>
        <w:rFonts w:hint="default" w:ascii="Courier New" w:hAnsi="Courier New"/>
      </w:rPr>
    </w:lvl>
    <w:lvl w:ilvl="8" w:tplc="D22EE030">
      <w:start w:val="1"/>
      <w:numFmt w:val="bullet"/>
      <w:lvlText w:val=""/>
      <w:lvlJc w:val="left"/>
      <w:pPr>
        <w:ind w:left="6480" w:hanging="360"/>
      </w:pPr>
      <w:rPr>
        <w:rFonts w:hint="default" w:ascii="Wingdings" w:hAnsi="Wingdings"/>
      </w:rPr>
    </w:lvl>
  </w:abstractNum>
  <w:abstractNum w:abstractNumId="37" w15:restartNumberingAfterBreak="0">
    <w:nsid w:val="4855A42B"/>
    <w:multiLevelType w:val="hybridMultilevel"/>
    <w:tmpl w:val="FFFFFFFF"/>
    <w:lvl w:ilvl="0" w:tplc="8668DC5A">
      <w:start w:val="1"/>
      <w:numFmt w:val="decimal"/>
      <w:lvlText w:val="%1."/>
      <w:lvlJc w:val="left"/>
      <w:pPr>
        <w:ind w:left="720" w:hanging="360"/>
      </w:pPr>
    </w:lvl>
    <w:lvl w:ilvl="1" w:tplc="1A9E8604">
      <w:start w:val="1"/>
      <w:numFmt w:val="lowerLetter"/>
      <w:lvlText w:val="%2."/>
      <w:lvlJc w:val="left"/>
      <w:pPr>
        <w:ind w:left="1440" w:hanging="360"/>
      </w:pPr>
    </w:lvl>
    <w:lvl w:ilvl="2" w:tplc="D1AE993A">
      <w:start w:val="1"/>
      <w:numFmt w:val="lowerRoman"/>
      <w:lvlText w:val="%3."/>
      <w:lvlJc w:val="right"/>
      <w:pPr>
        <w:ind w:left="2160" w:hanging="180"/>
      </w:pPr>
    </w:lvl>
    <w:lvl w:ilvl="3" w:tplc="EEDE3A16">
      <w:start w:val="1"/>
      <w:numFmt w:val="decimal"/>
      <w:lvlText w:val="%4."/>
      <w:lvlJc w:val="left"/>
      <w:pPr>
        <w:ind w:left="2880" w:hanging="360"/>
      </w:pPr>
    </w:lvl>
    <w:lvl w:ilvl="4" w:tplc="E0DE4B5E">
      <w:start w:val="1"/>
      <w:numFmt w:val="lowerLetter"/>
      <w:lvlText w:val="%5."/>
      <w:lvlJc w:val="left"/>
      <w:pPr>
        <w:ind w:left="3600" w:hanging="360"/>
      </w:pPr>
    </w:lvl>
    <w:lvl w:ilvl="5" w:tplc="C2C0B0B8">
      <w:start w:val="1"/>
      <w:numFmt w:val="lowerRoman"/>
      <w:lvlText w:val="%6."/>
      <w:lvlJc w:val="right"/>
      <w:pPr>
        <w:ind w:left="4320" w:hanging="180"/>
      </w:pPr>
    </w:lvl>
    <w:lvl w:ilvl="6" w:tplc="1E0AEF44">
      <w:start w:val="1"/>
      <w:numFmt w:val="decimal"/>
      <w:lvlText w:val="%7."/>
      <w:lvlJc w:val="left"/>
      <w:pPr>
        <w:ind w:left="5040" w:hanging="360"/>
      </w:pPr>
    </w:lvl>
    <w:lvl w:ilvl="7" w:tplc="B4E09524">
      <w:start w:val="1"/>
      <w:numFmt w:val="lowerLetter"/>
      <w:lvlText w:val="%8."/>
      <w:lvlJc w:val="left"/>
      <w:pPr>
        <w:ind w:left="5760" w:hanging="360"/>
      </w:pPr>
    </w:lvl>
    <w:lvl w:ilvl="8" w:tplc="ECA866E8">
      <w:start w:val="1"/>
      <w:numFmt w:val="lowerRoman"/>
      <w:lvlText w:val="%9."/>
      <w:lvlJc w:val="right"/>
      <w:pPr>
        <w:ind w:left="6480" w:hanging="180"/>
      </w:pPr>
    </w:lvl>
  </w:abstractNum>
  <w:abstractNum w:abstractNumId="38" w15:restartNumberingAfterBreak="0">
    <w:nsid w:val="4BCACA61"/>
    <w:multiLevelType w:val="hybridMultilevel"/>
    <w:tmpl w:val="AF3E8C42"/>
    <w:lvl w:ilvl="0" w:tplc="56B8515E">
      <w:start w:val="1"/>
      <w:numFmt w:val="bullet"/>
      <w:lvlText w:val=""/>
      <w:lvlJc w:val="left"/>
      <w:pPr>
        <w:ind w:left="720" w:hanging="360"/>
      </w:pPr>
      <w:rPr>
        <w:rFonts w:hint="default" w:ascii="Symbol" w:hAnsi="Symbol"/>
      </w:rPr>
    </w:lvl>
    <w:lvl w:ilvl="1" w:tplc="0FAECC96">
      <w:start w:val="1"/>
      <w:numFmt w:val="bullet"/>
      <w:lvlText w:val="o"/>
      <w:lvlJc w:val="left"/>
      <w:pPr>
        <w:ind w:left="1440" w:hanging="360"/>
      </w:pPr>
      <w:rPr>
        <w:rFonts w:hint="default" w:ascii="Courier New" w:hAnsi="Courier New"/>
      </w:rPr>
    </w:lvl>
    <w:lvl w:ilvl="2" w:tplc="1DF48252">
      <w:start w:val="1"/>
      <w:numFmt w:val="bullet"/>
      <w:lvlText w:val=""/>
      <w:lvlJc w:val="left"/>
      <w:pPr>
        <w:ind w:left="2160" w:hanging="360"/>
      </w:pPr>
      <w:rPr>
        <w:rFonts w:hint="default" w:ascii="Wingdings" w:hAnsi="Wingdings"/>
      </w:rPr>
    </w:lvl>
    <w:lvl w:ilvl="3" w:tplc="16B444FC">
      <w:start w:val="1"/>
      <w:numFmt w:val="bullet"/>
      <w:lvlText w:val=""/>
      <w:lvlJc w:val="left"/>
      <w:pPr>
        <w:ind w:left="2880" w:hanging="360"/>
      </w:pPr>
      <w:rPr>
        <w:rFonts w:hint="default" w:ascii="Symbol" w:hAnsi="Symbol"/>
      </w:rPr>
    </w:lvl>
    <w:lvl w:ilvl="4" w:tplc="0E4E48D0">
      <w:start w:val="1"/>
      <w:numFmt w:val="bullet"/>
      <w:lvlText w:val="o"/>
      <w:lvlJc w:val="left"/>
      <w:pPr>
        <w:ind w:left="3600" w:hanging="360"/>
      </w:pPr>
      <w:rPr>
        <w:rFonts w:hint="default" w:ascii="Courier New" w:hAnsi="Courier New"/>
      </w:rPr>
    </w:lvl>
    <w:lvl w:ilvl="5" w:tplc="BA0AC020">
      <w:start w:val="1"/>
      <w:numFmt w:val="bullet"/>
      <w:lvlText w:val=""/>
      <w:lvlJc w:val="left"/>
      <w:pPr>
        <w:ind w:left="4320" w:hanging="360"/>
      </w:pPr>
      <w:rPr>
        <w:rFonts w:hint="default" w:ascii="Wingdings" w:hAnsi="Wingdings"/>
      </w:rPr>
    </w:lvl>
    <w:lvl w:ilvl="6" w:tplc="11A2C4FE">
      <w:start w:val="1"/>
      <w:numFmt w:val="bullet"/>
      <w:lvlText w:val=""/>
      <w:lvlJc w:val="left"/>
      <w:pPr>
        <w:ind w:left="5040" w:hanging="360"/>
      </w:pPr>
      <w:rPr>
        <w:rFonts w:hint="default" w:ascii="Symbol" w:hAnsi="Symbol"/>
      </w:rPr>
    </w:lvl>
    <w:lvl w:ilvl="7" w:tplc="B5C8616C">
      <w:start w:val="1"/>
      <w:numFmt w:val="bullet"/>
      <w:lvlText w:val="o"/>
      <w:lvlJc w:val="left"/>
      <w:pPr>
        <w:ind w:left="5760" w:hanging="360"/>
      </w:pPr>
      <w:rPr>
        <w:rFonts w:hint="default" w:ascii="Courier New" w:hAnsi="Courier New"/>
      </w:rPr>
    </w:lvl>
    <w:lvl w:ilvl="8" w:tplc="CF6635F8">
      <w:start w:val="1"/>
      <w:numFmt w:val="bullet"/>
      <w:lvlText w:val=""/>
      <w:lvlJc w:val="left"/>
      <w:pPr>
        <w:ind w:left="6480" w:hanging="360"/>
      </w:pPr>
      <w:rPr>
        <w:rFonts w:hint="default" w:ascii="Wingdings" w:hAnsi="Wingdings"/>
      </w:rPr>
    </w:lvl>
  </w:abstractNum>
  <w:abstractNum w:abstractNumId="39" w15:restartNumberingAfterBreak="0">
    <w:nsid w:val="4C17EDC8"/>
    <w:multiLevelType w:val="hybridMultilevel"/>
    <w:tmpl w:val="FFFFFFFF"/>
    <w:lvl w:ilvl="0" w:tplc="BB0C7458">
      <w:start w:val="1"/>
      <w:numFmt w:val="bullet"/>
      <w:lvlText w:val=""/>
      <w:lvlJc w:val="left"/>
      <w:pPr>
        <w:ind w:left="720" w:hanging="360"/>
      </w:pPr>
      <w:rPr>
        <w:rFonts w:hint="default" w:ascii="Symbol" w:hAnsi="Symbol"/>
      </w:rPr>
    </w:lvl>
    <w:lvl w:ilvl="1" w:tplc="B596B75A">
      <w:start w:val="1"/>
      <w:numFmt w:val="bullet"/>
      <w:lvlText w:val="o"/>
      <w:lvlJc w:val="left"/>
      <w:pPr>
        <w:ind w:left="1440" w:hanging="360"/>
      </w:pPr>
      <w:rPr>
        <w:rFonts w:hint="default" w:ascii="Courier New" w:hAnsi="Courier New"/>
      </w:rPr>
    </w:lvl>
    <w:lvl w:ilvl="2" w:tplc="8DAA1C30">
      <w:start w:val="1"/>
      <w:numFmt w:val="bullet"/>
      <w:lvlText w:val=""/>
      <w:lvlJc w:val="left"/>
      <w:pPr>
        <w:ind w:left="2160" w:hanging="360"/>
      </w:pPr>
      <w:rPr>
        <w:rFonts w:hint="default" w:ascii="Wingdings" w:hAnsi="Wingdings"/>
      </w:rPr>
    </w:lvl>
    <w:lvl w:ilvl="3" w:tplc="BB66D208">
      <w:start w:val="1"/>
      <w:numFmt w:val="bullet"/>
      <w:lvlText w:val=""/>
      <w:lvlJc w:val="left"/>
      <w:pPr>
        <w:ind w:left="2880" w:hanging="360"/>
      </w:pPr>
      <w:rPr>
        <w:rFonts w:hint="default" w:ascii="Symbol" w:hAnsi="Symbol"/>
      </w:rPr>
    </w:lvl>
    <w:lvl w:ilvl="4" w:tplc="F34AED8E">
      <w:start w:val="1"/>
      <w:numFmt w:val="bullet"/>
      <w:lvlText w:val="o"/>
      <w:lvlJc w:val="left"/>
      <w:pPr>
        <w:ind w:left="3600" w:hanging="360"/>
      </w:pPr>
      <w:rPr>
        <w:rFonts w:hint="default" w:ascii="Courier New" w:hAnsi="Courier New"/>
      </w:rPr>
    </w:lvl>
    <w:lvl w:ilvl="5" w:tplc="FEE4223E">
      <w:start w:val="1"/>
      <w:numFmt w:val="bullet"/>
      <w:lvlText w:val=""/>
      <w:lvlJc w:val="left"/>
      <w:pPr>
        <w:ind w:left="4320" w:hanging="360"/>
      </w:pPr>
      <w:rPr>
        <w:rFonts w:hint="default" w:ascii="Wingdings" w:hAnsi="Wingdings"/>
      </w:rPr>
    </w:lvl>
    <w:lvl w:ilvl="6" w:tplc="02082BF4">
      <w:start w:val="1"/>
      <w:numFmt w:val="bullet"/>
      <w:lvlText w:val=""/>
      <w:lvlJc w:val="left"/>
      <w:pPr>
        <w:ind w:left="5040" w:hanging="360"/>
      </w:pPr>
      <w:rPr>
        <w:rFonts w:hint="default" w:ascii="Symbol" w:hAnsi="Symbol"/>
      </w:rPr>
    </w:lvl>
    <w:lvl w:ilvl="7" w:tplc="8B6C3AAE">
      <w:start w:val="1"/>
      <w:numFmt w:val="bullet"/>
      <w:lvlText w:val="o"/>
      <w:lvlJc w:val="left"/>
      <w:pPr>
        <w:ind w:left="5760" w:hanging="360"/>
      </w:pPr>
      <w:rPr>
        <w:rFonts w:hint="default" w:ascii="Courier New" w:hAnsi="Courier New"/>
      </w:rPr>
    </w:lvl>
    <w:lvl w:ilvl="8" w:tplc="A7420978">
      <w:start w:val="1"/>
      <w:numFmt w:val="bullet"/>
      <w:lvlText w:val=""/>
      <w:lvlJc w:val="left"/>
      <w:pPr>
        <w:ind w:left="6480" w:hanging="360"/>
      </w:pPr>
      <w:rPr>
        <w:rFonts w:hint="default" w:ascii="Wingdings" w:hAnsi="Wingdings"/>
      </w:rPr>
    </w:lvl>
  </w:abstractNum>
  <w:abstractNum w:abstractNumId="40" w15:restartNumberingAfterBreak="0">
    <w:nsid w:val="4ED5A045"/>
    <w:multiLevelType w:val="hybridMultilevel"/>
    <w:tmpl w:val="119A81B6"/>
    <w:lvl w:ilvl="0" w:tplc="99329160">
      <w:start w:val="1"/>
      <w:numFmt w:val="bullet"/>
      <w:lvlText w:val=""/>
      <w:lvlJc w:val="left"/>
      <w:pPr>
        <w:ind w:left="720" w:hanging="360"/>
      </w:pPr>
      <w:rPr>
        <w:rFonts w:hint="default" w:ascii="Symbol" w:hAnsi="Symbol"/>
      </w:rPr>
    </w:lvl>
    <w:lvl w:ilvl="1" w:tplc="A14439EA">
      <w:start w:val="1"/>
      <w:numFmt w:val="bullet"/>
      <w:lvlText w:val="o"/>
      <w:lvlJc w:val="left"/>
      <w:pPr>
        <w:ind w:left="1440" w:hanging="360"/>
      </w:pPr>
      <w:rPr>
        <w:rFonts w:hint="default" w:ascii="Courier New" w:hAnsi="Courier New"/>
      </w:rPr>
    </w:lvl>
    <w:lvl w:ilvl="2" w:tplc="25F4848A">
      <w:start w:val="1"/>
      <w:numFmt w:val="bullet"/>
      <w:lvlText w:val=""/>
      <w:lvlJc w:val="left"/>
      <w:pPr>
        <w:ind w:left="2160" w:hanging="360"/>
      </w:pPr>
      <w:rPr>
        <w:rFonts w:hint="default" w:ascii="Wingdings" w:hAnsi="Wingdings"/>
      </w:rPr>
    </w:lvl>
    <w:lvl w:ilvl="3" w:tplc="3E360FEE">
      <w:start w:val="1"/>
      <w:numFmt w:val="bullet"/>
      <w:lvlText w:val=""/>
      <w:lvlJc w:val="left"/>
      <w:pPr>
        <w:ind w:left="2880" w:hanging="360"/>
      </w:pPr>
      <w:rPr>
        <w:rFonts w:hint="default" w:ascii="Symbol" w:hAnsi="Symbol"/>
      </w:rPr>
    </w:lvl>
    <w:lvl w:ilvl="4" w:tplc="775805B8">
      <w:start w:val="1"/>
      <w:numFmt w:val="bullet"/>
      <w:lvlText w:val="o"/>
      <w:lvlJc w:val="left"/>
      <w:pPr>
        <w:ind w:left="3600" w:hanging="360"/>
      </w:pPr>
      <w:rPr>
        <w:rFonts w:hint="default" w:ascii="Courier New" w:hAnsi="Courier New"/>
      </w:rPr>
    </w:lvl>
    <w:lvl w:ilvl="5" w:tplc="CCF8C666">
      <w:start w:val="1"/>
      <w:numFmt w:val="bullet"/>
      <w:lvlText w:val=""/>
      <w:lvlJc w:val="left"/>
      <w:pPr>
        <w:ind w:left="4320" w:hanging="360"/>
      </w:pPr>
      <w:rPr>
        <w:rFonts w:hint="default" w:ascii="Wingdings" w:hAnsi="Wingdings"/>
      </w:rPr>
    </w:lvl>
    <w:lvl w:ilvl="6" w:tplc="E75EB9A8">
      <w:start w:val="1"/>
      <w:numFmt w:val="bullet"/>
      <w:lvlText w:val=""/>
      <w:lvlJc w:val="left"/>
      <w:pPr>
        <w:ind w:left="5040" w:hanging="360"/>
      </w:pPr>
      <w:rPr>
        <w:rFonts w:hint="default" w:ascii="Symbol" w:hAnsi="Symbol"/>
      </w:rPr>
    </w:lvl>
    <w:lvl w:ilvl="7" w:tplc="062E919E">
      <w:start w:val="1"/>
      <w:numFmt w:val="bullet"/>
      <w:lvlText w:val="o"/>
      <w:lvlJc w:val="left"/>
      <w:pPr>
        <w:ind w:left="5760" w:hanging="360"/>
      </w:pPr>
      <w:rPr>
        <w:rFonts w:hint="default" w:ascii="Courier New" w:hAnsi="Courier New"/>
      </w:rPr>
    </w:lvl>
    <w:lvl w:ilvl="8" w:tplc="BEE87E76">
      <w:start w:val="1"/>
      <w:numFmt w:val="bullet"/>
      <w:lvlText w:val=""/>
      <w:lvlJc w:val="left"/>
      <w:pPr>
        <w:ind w:left="6480" w:hanging="360"/>
      </w:pPr>
      <w:rPr>
        <w:rFonts w:hint="default" w:ascii="Wingdings" w:hAnsi="Wingdings"/>
      </w:rPr>
    </w:lvl>
  </w:abstractNum>
  <w:abstractNum w:abstractNumId="41" w15:restartNumberingAfterBreak="0">
    <w:nsid w:val="4FC16B82"/>
    <w:multiLevelType w:val="hybridMultilevel"/>
    <w:tmpl w:val="6598DA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511B4842"/>
    <w:multiLevelType w:val="hybridMultilevel"/>
    <w:tmpl w:val="F4AAA0CE"/>
    <w:lvl w:ilvl="0" w:tplc="9D3EBBC6">
      <w:start w:val="1"/>
      <w:numFmt w:val="bullet"/>
      <w:lvlText w:val=""/>
      <w:lvlJc w:val="left"/>
      <w:pPr>
        <w:ind w:left="1080" w:hanging="360"/>
      </w:pPr>
      <w:rPr>
        <w:rFonts w:hint="default" w:ascii="Symbol" w:hAnsi="Symbol"/>
      </w:rPr>
    </w:lvl>
    <w:lvl w:ilvl="1" w:tplc="1B8AE4EC">
      <w:start w:val="1"/>
      <w:numFmt w:val="bullet"/>
      <w:lvlText w:val="o"/>
      <w:lvlJc w:val="left"/>
      <w:pPr>
        <w:ind w:left="1440" w:hanging="360"/>
      </w:pPr>
      <w:rPr>
        <w:rFonts w:hint="default" w:ascii="Courier New" w:hAnsi="Courier New"/>
      </w:rPr>
    </w:lvl>
    <w:lvl w:ilvl="2" w:tplc="E88A79E6">
      <w:start w:val="1"/>
      <w:numFmt w:val="bullet"/>
      <w:lvlText w:val=""/>
      <w:lvlJc w:val="left"/>
      <w:pPr>
        <w:ind w:left="2160" w:hanging="360"/>
      </w:pPr>
      <w:rPr>
        <w:rFonts w:hint="default" w:ascii="Wingdings" w:hAnsi="Wingdings"/>
      </w:rPr>
    </w:lvl>
    <w:lvl w:ilvl="3" w:tplc="CE50904C">
      <w:start w:val="1"/>
      <w:numFmt w:val="bullet"/>
      <w:lvlText w:val=""/>
      <w:lvlJc w:val="left"/>
      <w:pPr>
        <w:ind w:left="2880" w:hanging="360"/>
      </w:pPr>
      <w:rPr>
        <w:rFonts w:hint="default" w:ascii="Symbol" w:hAnsi="Symbol"/>
      </w:rPr>
    </w:lvl>
    <w:lvl w:ilvl="4" w:tplc="59CC6434">
      <w:start w:val="1"/>
      <w:numFmt w:val="bullet"/>
      <w:lvlText w:val="o"/>
      <w:lvlJc w:val="left"/>
      <w:pPr>
        <w:ind w:left="3600" w:hanging="360"/>
      </w:pPr>
      <w:rPr>
        <w:rFonts w:hint="default" w:ascii="Courier New" w:hAnsi="Courier New"/>
      </w:rPr>
    </w:lvl>
    <w:lvl w:ilvl="5" w:tplc="87B25F22">
      <w:start w:val="1"/>
      <w:numFmt w:val="bullet"/>
      <w:lvlText w:val=""/>
      <w:lvlJc w:val="left"/>
      <w:pPr>
        <w:ind w:left="4320" w:hanging="360"/>
      </w:pPr>
      <w:rPr>
        <w:rFonts w:hint="default" w:ascii="Wingdings" w:hAnsi="Wingdings"/>
      </w:rPr>
    </w:lvl>
    <w:lvl w:ilvl="6" w:tplc="FFB447D0">
      <w:start w:val="1"/>
      <w:numFmt w:val="bullet"/>
      <w:lvlText w:val=""/>
      <w:lvlJc w:val="left"/>
      <w:pPr>
        <w:ind w:left="5040" w:hanging="360"/>
      </w:pPr>
      <w:rPr>
        <w:rFonts w:hint="default" w:ascii="Symbol" w:hAnsi="Symbol"/>
      </w:rPr>
    </w:lvl>
    <w:lvl w:ilvl="7" w:tplc="7F9E5AF0">
      <w:start w:val="1"/>
      <w:numFmt w:val="bullet"/>
      <w:lvlText w:val="o"/>
      <w:lvlJc w:val="left"/>
      <w:pPr>
        <w:ind w:left="5760" w:hanging="360"/>
      </w:pPr>
      <w:rPr>
        <w:rFonts w:hint="default" w:ascii="Courier New" w:hAnsi="Courier New"/>
      </w:rPr>
    </w:lvl>
    <w:lvl w:ilvl="8" w:tplc="0CF2E1C6">
      <w:start w:val="1"/>
      <w:numFmt w:val="bullet"/>
      <w:lvlText w:val=""/>
      <w:lvlJc w:val="left"/>
      <w:pPr>
        <w:ind w:left="6480" w:hanging="360"/>
      </w:pPr>
      <w:rPr>
        <w:rFonts w:hint="default" w:ascii="Wingdings" w:hAnsi="Wingdings"/>
      </w:rPr>
    </w:lvl>
  </w:abstractNum>
  <w:abstractNum w:abstractNumId="43"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44" w15:restartNumberingAfterBreak="0">
    <w:nsid w:val="52573095"/>
    <w:multiLevelType w:val="hybridMultilevel"/>
    <w:tmpl w:val="FFFFFFFF"/>
    <w:lvl w:ilvl="0" w:tplc="8D0A5262">
      <w:start w:val="1"/>
      <w:numFmt w:val="bullet"/>
      <w:lvlText w:val=""/>
      <w:lvlJc w:val="left"/>
      <w:pPr>
        <w:ind w:left="720" w:hanging="360"/>
      </w:pPr>
      <w:rPr>
        <w:rFonts w:hint="default" w:ascii="Symbol" w:hAnsi="Symbol"/>
      </w:rPr>
    </w:lvl>
    <w:lvl w:ilvl="1" w:tplc="F59CE22E">
      <w:start w:val="1"/>
      <w:numFmt w:val="bullet"/>
      <w:lvlText w:val="o"/>
      <w:lvlJc w:val="left"/>
      <w:pPr>
        <w:ind w:left="1440" w:hanging="360"/>
      </w:pPr>
      <w:rPr>
        <w:rFonts w:hint="default" w:ascii="Courier New" w:hAnsi="Courier New"/>
      </w:rPr>
    </w:lvl>
    <w:lvl w:ilvl="2" w:tplc="9CFCD6C4">
      <w:start w:val="1"/>
      <w:numFmt w:val="bullet"/>
      <w:lvlText w:val=""/>
      <w:lvlJc w:val="left"/>
      <w:pPr>
        <w:ind w:left="2160" w:hanging="360"/>
      </w:pPr>
      <w:rPr>
        <w:rFonts w:hint="default" w:ascii="Wingdings" w:hAnsi="Wingdings"/>
      </w:rPr>
    </w:lvl>
    <w:lvl w:ilvl="3" w:tplc="B9D60116">
      <w:start w:val="1"/>
      <w:numFmt w:val="bullet"/>
      <w:lvlText w:val=""/>
      <w:lvlJc w:val="left"/>
      <w:pPr>
        <w:ind w:left="2880" w:hanging="360"/>
      </w:pPr>
      <w:rPr>
        <w:rFonts w:hint="default" w:ascii="Symbol" w:hAnsi="Symbol"/>
      </w:rPr>
    </w:lvl>
    <w:lvl w:ilvl="4" w:tplc="E2F68216">
      <w:start w:val="1"/>
      <w:numFmt w:val="bullet"/>
      <w:lvlText w:val="o"/>
      <w:lvlJc w:val="left"/>
      <w:pPr>
        <w:ind w:left="3600" w:hanging="360"/>
      </w:pPr>
      <w:rPr>
        <w:rFonts w:hint="default" w:ascii="Courier New" w:hAnsi="Courier New"/>
      </w:rPr>
    </w:lvl>
    <w:lvl w:ilvl="5" w:tplc="2C9A9C1E">
      <w:start w:val="1"/>
      <w:numFmt w:val="bullet"/>
      <w:lvlText w:val=""/>
      <w:lvlJc w:val="left"/>
      <w:pPr>
        <w:ind w:left="4320" w:hanging="360"/>
      </w:pPr>
      <w:rPr>
        <w:rFonts w:hint="default" w:ascii="Wingdings" w:hAnsi="Wingdings"/>
      </w:rPr>
    </w:lvl>
    <w:lvl w:ilvl="6" w:tplc="B6C427C4">
      <w:start w:val="1"/>
      <w:numFmt w:val="bullet"/>
      <w:lvlText w:val=""/>
      <w:lvlJc w:val="left"/>
      <w:pPr>
        <w:ind w:left="5040" w:hanging="360"/>
      </w:pPr>
      <w:rPr>
        <w:rFonts w:hint="default" w:ascii="Symbol" w:hAnsi="Symbol"/>
      </w:rPr>
    </w:lvl>
    <w:lvl w:ilvl="7" w:tplc="D4BCE25E">
      <w:start w:val="1"/>
      <w:numFmt w:val="bullet"/>
      <w:lvlText w:val="o"/>
      <w:lvlJc w:val="left"/>
      <w:pPr>
        <w:ind w:left="5760" w:hanging="360"/>
      </w:pPr>
      <w:rPr>
        <w:rFonts w:hint="default" w:ascii="Courier New" w:hAnsi="Courier New"/>
      </w:rPr>
    </w:lvl>
    <w:lvl w:ilvl="8" w:tplc="CD884F78">
      <w:start w:val="1"/>
      <w:numFmt w:val="bullet"/>
      <w:lvlText w:val=""/>
      <w:lvlJc w:val="left"/>
      <w:pPr>
        <w:ind w:left="6480" w:hanging="360"/>
      </w:pPr>
      <w:rPr>
        <w:rFonts w:hint="default" w:ascii="Wingdings" w:hAnsi="Wingdings"/>
      </w:rPr>
    </w:lvl>
  </w:abstractNum>
  <w:abstractNum w:abstractNumId="45" w15:restartNumberingAfterBreak="0">
    <w:nsid w:val="52CAE1D1"/>
    <w:multiLevelType w:val="hybridMultilevel"/>
    <w:tmpl w:val="79040BAE"/>
    <w:lvl w:ilvl="0" w:tplc="70D2A0C2">
      <w:start w:val="1"/>
      <w:numFmt w:val="bullet"/>
      <w:lvlText w:val=""/>
      <w:lvlJc w:val="left"/>
      <w:pPr>
        <w:ind w:left="720" w:hanging="360"/>
      </w:pPr>
      <w:rPr>
        <w:rFonts w:hint="default" w:ascii="Symbol" w:hAnsi="Symbol"/>
      </w:rPr>
    </w:lvl>
    <w:lvl w:ilvl="1" w:tplc="E21A7C6C">
      <w:start w:val="1"/>
      <w:numFmt w:val="bullet"/>
      <w:lvlText w:val="o"/>
      <w:lvlJc w:val="left"/>
      <w:pPr>
        <w:ind w:left="1440" w:hanging="360"/>
      </w:pPr>
      <w:rPr>
        <w:rFonts w:hint="default" w:ascii="Courier New" w:hAnsi="Courier New"/>
      </w:rPr>
    </w:lvl>
    <w:lvl w:ilvl="2" w:tplc="A41098D6">
      <w:start w:val="1"/>
      <w:numFmt w:val="bullet"/>
      <w:lvlText w:val=""/>
      <w:lvlJc w:val="left"/>
      <w:pPr>
        <w:ind w:left="2160" w:hanging="360"/>
      </w:pPr>
      <w:rPr>
        <w:rFonts w:hint="default" w:ascii="Wingdings" w:hAnsi="Wingdings"/>
      </w:rPr>
    </w:lvl>
    <w:lvl w:ilvl="3" w:tplc="E88C0064">
      <w:start w:val="1"/>
      <w:numFmt w:val="bullet"/>
      <w:lvlText w:val=""/>
      <w:lvlJc w:val="left"/>
      <w:pPr>
        <w:ind w:left="2880" w:hanging="360"/>
      </w:pPr>
      <w:rPr>
        <w:rFonts w:hint="default" w:ascii="Symbol" w:hAnsi="Symbol"/>
      </w:rPr>
    </w:lvl>
    <w:lvl w:ilvl="4" w:tplc="5ADC28DE">
      <w:start w:val="1"/>
      <w:numFmt w:val="bullet"/>
      <w:lvlText w:val="o"/>
      <w:lvlJc w:val="left"/>
      <w:pPr>
        <w:ind w:left="3600" w:hanging="360"/>
      </w:pPr>
      <w:rPr>
        <w:rFonts w:hint="default" w:ascii="Courier New" w:hAnsi="Courier New"/>
      </w:rPr>
    </w:lvl>
    <w:lvl w:ilvl="5" w:tplc="25269956">
      <w:start w:val="1"/>
      <w:numFmt w:val="bullet"/>
      <w:lvlText w:val=""/>
      <w:lvlJc w:val="left"/>
      <w:pPr>
        <w:ind w:left="4320" w:hanging="360"/>
      </w:pPr>
      <w:rPr>
        <w:rFonts w:hint="default" w:ascii="Wingdings" w:hAnsi="Wingdings"/>
      </w:rPr>
    </w:lvl>
    <w:lvl w:ilvl="6" w:tplc="F0023756">
      <w:start w:val="1"/>
      <w:numFmt w:val="bullet"/>
      <w:lvlText w:val=""/>
      <w:lvlJc w:val="left"/>
      <w:pPr>
        <w:ind w:left="5040" w:hanging="360"/>
      </w:pPr>
      <w:rPr>
        <w:rFonts w:hint="default" w:ascii="Symbol" w:hAnsi="Symbol"/>
      </w:rPr>
    </w:lvl>
    <w:lvl w:ilvl="7" w:tplc="458C6A3C">
      <w:start w:val="1"/>
      <w:numFmt w:val="bullet"/>
      <w:lvlText w:val="o"/>
      <w:lvlJc w:val="left"/>
      <w:pPr>
        <w:ind w:left="5760" w:hanging="360"/>
      </w:pPr>
      <w:rPr>
        <w:rFonts w:hint="default" w:ascii="Courier New" w:hAnsi="Courier New"/>
      </w:rPr>
    </w:lvl>
    <w:lvl w:ilvl="8" w:tplc="FA0A0A14">
      <w:start w:val="1"/>
      <w:numFmt w:val="bullet"/>
      <w:lvlText w:val=""/>
      <w:lvlJc w:val="left"/>
      <w:pPr>
        <w:ind w:left="6480" w:hanging="360"/>
      </w:pPr>
      <w:rPr>
        <w:rFonts w:hint="default" w:ascii="Wingdings" w:hAnsi="Wingdings"/>
      </w:rPr>
    </w:lvl>
  </w:abstractNum>
  <w:abstractNum w:abstractNumId="46" w15:restartNumberingAfterBreak="0">
    <w:nsid w:val="54307C66"/>
    <w:multiLevelType w:val="hybridMultilevel"/>
    <w:tmpl w:val="E5D4AB32"/>
    <w:lvl w:ilvl="0" w:tplc="38208442">
      <w:start w:val="1"/>
      <w:numFmt w:val="bullet"/>
      <w:lvlText w:val=""/>
      <w:lvlJc w:val="left"/>
      <w:pPr>
        <w:ind w:left="720" w:hanging="360"/>
      </w:pPr>
      <w:rPr>
        <w:rFonts w:hint="default" w:ascii="Symbol" w:hAnsi="Symbol"/>
      </w:rPr>
    </w:lvl>
    <w:lvl w:ilvl="1" w:tplc="4BF21B06">
      <w:start w:val="1"/>
      <w:numFmt w:val="bullet"/>
      <w:lvlText w:val="o"/>
      <w:lvlJc w:val="left"/>
      <w:pPr>
        <w:ind w:left="1440" w:hanging="360"/>
      </w:pPr>
      <w:rPr>
        <w:rFonts w:hint="default" w:ascii="Courier New" w:hAnsi="Courier New"/>
      </w:rPr>
    </w:lvl>
    <w:lvl w:ilvl="2" w:tplc="24E84E14">
      <w:start w:val="1"/>
      <w:numFmt w:val="bullet"/>
      <w:lvlText w:val=""/>
      <w:lvlJc w:val="left"/>
      <w:pPr>
        <w:ind w:left="2160" w:hanging="360"/>
      </w:pPr>
      <w:rPr>
        <w:rFonts w:hint="default" w:ascii="Wingdings" w:hAnsi="Wingdings"/>
      </w:rPr>
    </w:lvl>
    <w:lvl w:ilvl="3" w:tplc="B0D6B2FA">
      <w:start w:val="1"/>
      <w:numFmt w:val="bullet"/>
      <w:lvlText w:val=""/>
      <w:lvlJc w:val="left"/>
      <w:pPr>
        <w:ind w:left="2880" w:hanging="360"/>
      </w:pPr>
      <w:rPr>
        <w:rFonts w:hint="default" w:ascii="Symbol" w:hAnsi="Symbol"/>
      </w:rPr>
    </w:lvl>
    <w:lvl w:ilvl="4" w:tplc="A148D5B2">
      <w:start w:val="1"/>
      <w:numFmt w:val="bullet"/>
      <w:lvlText w:val="o"/>
      <w:lvlJc w:val="left"/>
      <w:pPr>
        <w:ind w:left="3600" w:hanging="360"/>
      </w:pPr>
      <w:rPr>
        <w:rFonts w:hint="default" w:ascii="Courier New" w:hAnsi="Courier New"/>
      </w:rPr>
    </w:lvl>
    <w:lvl w:ilvl="5" w:tplc="AB5209A0">
      <w:start w:val="1"/>
      <w:numFmt w:val="bullet"/>
      <w:lvlText w:val=""/>
      <w:lvlJc w:val="left"/>
      <w:pPr>
        <w:ind w:left="4320" w:hanging="360"/>
      </w:pPr>
      <w:rPr>
        <w:rFonts w:hint="default" w:ascii="Wingdings" w:hAnsi="Wingdings"/>
      </w:rPr>
    </w:lvl>
    <w:lvl w:ilvl="6" w:tplc="A6A460CE">
      <w:start w:val="1"/>
      <w:numFmt w:val="bullet"/>
      <w:lvlText w:val=""/>
      <w:lvlJc w:val="left"/>
      <w:pPr>
        <w:ind w:left="5040" w:hanging="360"/>
      </w:pPr>
      <w:rPr>
        <w:rFonts w:hint="default" w:ascii="Symbol" w:hAnsi="Symbol"/>
      </w:rPr>
    </w:lvl>
    <w:lvl w:ilvl="7" w:tplc="288616C4">
      <w:start w:val="1"/>
      <w:numFmt w:val="bullet"/>
      <w:lvlText w:val="o"/>
      <w:lvlJc w:val="left"/>
      <w:pPr>
        <w:ind w:left="5760" w:hanging="360"/>
      </w:pPr>
      <w:rPr>
        <w:rFonts w:hint="default" w:ascii="Courier New" w:hAnsi="Courier New"/>
      </w:rPr>
    </w:lvl>
    <w:lvl w:ilvl="8" w:tplc="C9E02E36">
      <w:start w:val="1"/>
      <w:numFmt w:val="bullet"/>
      <w:lvlText w:val=""/>
      <w:lvlJc w:val="left"/>
      <w:pPr>
        <w:ind w:left="6480" w:hanging="360"/>
      </w:pPr>
      <w:rPr>
        <w:rFonts w:hint="default" w:ascii="Wingdings" w:hAnsi="Wingdings"/>
      </w:rPr>
    </w:lvl>
  </w:abstractNum>
  <w:abstractNum w:abstractNumId="47" w15:restartNumberingAfterBreak="0">
    <w:nsid w:val="543651C4"/>
    <w:multiLevelType w:val="hybridMultilevel"/>
    <w:tmpl w:val="FFFFFFFF"/>
    <w:lvl w:ilvl="0" w:tplc="4B824276">
      <w:start w:val="1"/>
      <w:numFmt w:val="bullet"/>
      <w:lvlText w:val=""/>
      <w:lvlJc w:val="left"/>
      <w:pPr>
        <w:ind w:left="720" w:hanging="360"/>
      </w:pPr>
      <w:rPr>
        <w:rFonts w:hint="default" w:ascii="Symbol" w:hAnsi="Symbol"/>
      </w:rPr>
    </w:lvl>
    <w:lvl w:ilvl="1" w:tplc="F6B2D59C">
      <w:start w:val="1"/>
      <w:numFmt w:val="bullet"/>
      <w:lvlText w:val="o"/>
      <w:lvlJc w:val="left"/>
      <w:pPr>
        <w:ind w:left="1440" w:hanging="360"/>
      </w:pPr>
      <w:rPr>
        <w:rFonts w:hint="default" w:ascii="Courier New" w:hAnsi="Courier New"/>
      </w:rPr>
    </w:lvl>
    <w:lvl w:ilvl="2" w:tplc="5ADE6412">
      <w:start w:val="1"/>
      <w:numFmt w:val="bullet"/>
      <w:lvlText w:val=""/>
      <w:lvlJc w:val="left"/>
      <w:pPr>
        <w:ind w:left="2160" w:hanging="360"/>
      </w:pPr>
      <w:rPr>
        <w:rFonts w:hint="default" w:ascii="Wingdings" w:hAnsi="Wingdings"/>
      </w:rPr>
    </w:lvl>
    <w:lvl w:ilvl="3" w:tplc="A3BE5AC8">
      <w:start w:val="1"/>
      <w:numFmt w:val="bullet"/>
      <w:lvlText w:val=""/>
      <w:lvlJc w:val="left"/>
      <w:pPr>
        <w:ind w:left="2880" w:hanging="360"/>
      </w:pPr>
      <w:rPr>
        <w:rFonts w:hint="default" w:ascii="Symbol" w:hAnsi="Symbol"/>
      </w:rPr>
    </w:lvl>
    <w:lvl w:ilvl="4" w:tplc="12E2D1D8">
      <w:start w:val="1"/>
      <w:numFmt w:val="bullet"/>
      <w:lvlText w:val="o"/>
      <w:lvlJc w:val="left"/>
      <w:pPr>
        <w:ind w:left="3600" w:hanging="360"/>
      </w:pPr>
      <w:rPr>
        <w:rFonts w:hint="default" w:ascii="Courier New" w:hAnsi="Courier New"/>
      </w:rPr>
    </w:lvl>
    <w:lvl w:ilvl="5" w:tplc="C206D640">
      <w:start w:val="1"/>
      <w:numFmt w:val="bullet"/>
      <w:lvlText w:val=""/>
      <w:lvlJc w:val="left"/>
      <w:pPr>
        <w:ind w:left="4320" w:hanging="360"/>
      </w:pPr>
      <w:rPr>
        <w:rFonts w:hint="default" w:ascii="Wingdings" w:hAnsi="Wingdings"/>
      </w:rPr>
    </w:lvl>
    <w:lvl w:ilvl="6" w:tplc="CB980694">
      <w:start w:val="1"/>
      <w:numFmt w:val="bullet"/>
      <w:lvlText w:val=""/>
      <w:lvlJc w:val="left"/>
      <w:pPr>
        <w:ind w:left="5040" w:hanging="360"/>
      </w:pPr>
      <w:rPr>
        <w:rFonts w:hint="default" w:ascii="Symbol" w:hAnsi="Symbol"/>
      </w:rPr>
    </w:lvl>
    <w:lvl w:ilvl="7" w:tplc="DB585E82">
      <w:start w:val="1"/>
      <w:numFmt w:val="bullet"/>
      <w:lvlText w:val="o"/>
      <w:lvlJc w:val="left"/>
      <w:pPr>
        <w:ind w:left="5760" w:hanging="360"/>
      </w:pPr>
      <w:rPr>
        <w:rFonts w:hint="default" w:ascii="Courier New" w:hAnsi="Courier New"/>
      </w:rPr>
    </w:lvl>
    <w:lvl w:ilvl="8" w:tplc="1AD6FEFA">
      <w:start w:val="1"/>
      <w:numFmt w:val="bullet"/>
      <w:lvlText w:val=""/>
      <w:lvlJc w:val="left"/>
      <w:pPr>
        <w:ind w:left="6480" w:hanging="360"/>
      </w:pPr>
      <w:rPr>
        <w:rFonts w:hint="default" w:ascii="Wingdings" w:hAnsi="Wingdings"/>
      </w:rPr>
    </w:lvl>
  </w:abstractNum>
  <w:abstractNum w:abstractNumId="48" w15:restartNumberingAfterBreak="0">
    <w:nsid w:val="570F0FFD"/>
    <w:multiLevelType w:val="hybridMultilevel"/>
    <w:tmpl w:val="A132949E"/>
    <w:lvl w:ilvl="0" w:tplc="F8ECFC48">
      <w:start w:val="1"/>
      <w:numFmt w:val="bullet"/>
      <w:lvlText w:val=""/>
      <w:lvlJc w:val="left"/>
      <w:pPr>
        <w:ind w:left="1080" w:hanging="360"/>
      </w:pPr>
      <w:rPr>
        <w:rFonts w:hint="default" w:ascii="Symbol" w:hAnsi="Symbol"/>
      </w:rPr>
    </w:lvl>
    <w:lvl w:ilvl="1" w:tplc="1A90565A">
      <w:start w:val="1"/>
      <w:numFmt w:val="bullet"/>
      <w:lvlText w:val="o"/>
      <w:lvlJc w:val="left"/>
      <w:pPr>
        <w:ind w:left="1440" w:hanging="360"/>
      </w:pPr>
      <w:rPr>
        <w:rFonts w:hint="default" w:ascii="Courier New" w:hAnsi="Courier New"/>
      </w:rPr>
    </w:lvl>
    <w:lvl w:ilvl="2" w:tplc="3F6C9816">
      <w:start w:val="1"/>
      <w:numFmt w:val="bullet"/>
      <w:lvlText w:val=""/>
      <w:lvlJc w:val="left"/>
      <w:pPr>
        <w:ind w:left="2160" w:hanging="360"/>
      </w:pPr>
      <w:rPr>
        <w:rFonts w:hint="default" w:ascii="Wingdings" w:hAnsi="Wingdings"/>
      </w:rPr>
    </w:lvl>
    <w:lvl w:ilvl="3" w:tplc="2F3C5B6C">
      <w:start w:val="1"/>
      <w:numFmt w:val="bullet"/>
      <w:lvlText w:val=""/>
      <w:lvlJc w:val="left"/>
      <w:pPr>
        <w:ind w:left="2880" w:hanging="360"/>
      </w:pPr>
      <w:rPr>
        <w:rFonts w:hint="default" w:ascii="Symbol" w:hAnsi="Symbol"/>
      </w:rPr>
    </w:lvl>
    <w:lvl w:ilvl="4" w:tplc="970AC204">
      <w:start w:val="1"/>
      <w:numFmt w:val="bullet"/>
      <w:lvlText w:val="o"/>
      <w:lvlJc w:val="left"/>
      <w:pPr>
        <w:ind w:left="3600" w:hanging="360"/>
      </w:pPr>
      <w:rPr>
        <w:rFonts w:hint="default" w:ascii="Courier New" w:hAnsi="Courier New"/>
      </w:rPr>
    </w:lvl>
    <w:lvl w:ilvl="5" w:tplc="AA0E8CF8">
      <w:start w:val="1"/>
      <w:numFmt w:val="bullet"/>
      <w:lvlText w:val=""/>
      <w:lvlJc w:val="left"/>
      <w:pPr>
        <w:ind w:left="4320" w:hanging="360"/>
      </w:pPr>
      <w:rPr>
        <w:rFonts w:hint="default" w:ascii="Wingdings" w:hAnsi="Wingdings"/>
      </w:rPr>
    </w:lvl>
    <w:lvl w:ilvl="6" w:tplc="7298C4DA">
      <w:start w:val="1"/>
      <w:numFmt w:val="bullet"/>
      <w:lvlText w:val=""/>
      <w:lvlJc w:val="left"/>
      <w:pPr>
        <w:ind w:left="5040" w:hanging="360"/>
      </w:pPr>
      <w:rPr>
        <w:rFonts w:hint="default" w:ascii="Symbol" w:hAnsi="Symbol"/>
      </w:rPr>
    </w:lvl>
    <w:lvl w:ilvl="7" w:tplc="8A8C81B4">
      <w:start w:val="1"/>
      <w:numFmt w:val="bullet"/>
      <w:lvlText w:val="o"/>
      <w:lvlJc w:val="left"/>
      <w:pPr>
        <w:ind w:left="5760" w:hanging="360"/>
      </w:pPr>
      <w:rPr>
        <w:rFonts w:hint="default" w:ascii="Courier New" w:hAnsi="Courier New"/>
      </w:rPr>
    </w:lvl>
    <w:lvl w:ilvl="8" w:tplc="4216B7B6">
      <w:start w:val="1"/>
      <w:numFmt w:val="bullet"/>
      <w:lvlText w:val=""/>
      <w:lvlJc w:val="left"/>
      <w:pPr>
        <w:ind w:left="6480" w:hanging="360"/>
      </w:pPr>
      <w:rPr>
        <w:rFonts w:hint="default" w:ascii="Wingdings" w:hAnsi="Wingdings"/>
      </w:rPr>
    </w:lvl>
  </w:abstractNum>
  <w:abstractNum w:abstractNumId="49" w15:restartNumberingAfterBreak="0">
    <w:nsid w:val="58E6405D"/>
    <w:multiLevelType w:val="multilevel"/>
    <w:tmpl w:val="C8248C7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0" w15:restartNumberingAfterBreak="0">
    <w:nsid w:val="5C0DC7CC"/>
    <w:multiLevelType w:val="hybridMultilevel"/>
    <w:tmpl w:val="26B65FAE"/>
    <w:lvl w:ilvl="0" w:tplc="F186484A">
      <w:start w:val="1"/>
      <w:numFmt w:val="bullet"/>
      <w:lvlText w:val=""/>
      <w:lvlJc w:val="left"/>
      <w:pPr>
        <w:ind w:left="1080" w:hanging="360"/>
      </w:pPr>
      <w:rPr>
        <w:rFonts w:hint="default" w:ascii="Symbol" w:hAnsi="Symbol"/>
      </w:rPr>
    </w:lvl>
    <w:lvl w:ilvl="1" w:tplc="B1AEDE5C">
      <w:start w:val="1"/>
      <w:numFmt w:val="bullet"/>
      <w:lvlText w:val="o"/>
      <w:lvlJc w:val="left"/>
      <w:pPr>
        <w:ind w:left="1440" w:hanging="360"/>
      </w:pPr>
      <w:rPr>
        <w:rFonts w:hint="default" w:ascii="Courier New" w:hAnsi="Courier New"/>
      </w:rPr>
    </w:lvl>
    <w:lvl w:ilvl="2" w:tplc="F10AC218">
      <w:start w:val="1"/>
      <w:numFmt w:val="bullet"/>
      <w:lvlText w:val=""/>
      <w:lvlJc w:val="left"/>
      <w:pPr>
        <w:ind w:left="2160" w:hanging="360"/>
      </w:pPr>
      <w:rPr>
        <w:rFonts w:hint="default" w:ascii="Wingdings" w:hAnsi="Wingdings"/>
      </w:rPr>
    </w:lvl>
    <w:lvl w:ilvl="3" w:tplc="AAD05BE6">
      <w:start w:val="1"/>
      <w:numFmt w:val="bullet"/>
      <w:lvlText w:val=""/>
      <w:lvlJc w:val="left"/>
      <w:pPr>
        <w:ind w:left="2880" w:hanging="360"/>
      </w:pPr>
      <w:rPr>
        <w:rFonts w:hint="default" w:ascii="Symbol" w:hAnsi="Symbol"/>
      </w:rPr>
    </w:lvl>
    <w:lvl w:ilvl="4" w:tplc="17D6C714">
      <w:start w:val="1"/>
      <w:numFmt w:val="bullet"/>
      <w:lvlText w:val="o"/>
      <w:lvlJc w:val="left"/>
      <w:pPr>
        <w:ind w:left="3600" w:hanging="360"/>
      </w:pPr>
      <w:rPr>
        <w:rFonts w:hint="default" w:ascii="Courier New" w:hAnsi="Courier New"/>
      </w:rPr>
    </w:lvl>
    <w:lvl w:ilvl="5" w:tplc="F0161678">
      <w:start w:val="1"/>
      <w:numFmt w:val="bullet"/>
      <w:lvlText w:val=""/>
      <w:lvlJc w:val="left"/>
      <w:pPr>
        <w:ind w:left="4320" w:hanging="360"/>
      </w:pPr>
      <w:rPr>
        <w:rFonts w:hint="default" w:ascii="Wingdings" w:hAnsi="Wingdings"/>
      </w:rPr>
    </w:lvl>
    <w:lvl w:ilvl="6" w:tplc="390AB2E0">
      <w:start w:val="1"/>
      <w:numFmt w:val="bullet"/>
      <w:lvlText w:val=""/>
      <w:lvlJc w:val="left"/>
      <w:pPr>
        <w:ind w:left="5040" w:hanging="360"/>
      </w:pPr>
      <w:rPr>
        <w:rFonts w:hint="default" w:ascii="Symbol" w:hAnsi="Symbol"/>
      </w:rPr>
    </w:lvl>
    <w:lvl w:ilvl="7" w:tplc="A724A174">
      <w:start w:val="1"/>
      <w:numFmt w:val="bullet"/>
      <w:lvlText w:val="o"/>
      <w:lvlJc w:val="left"/>
      <w:pPr>
        <w:ind w:left="5760" w:hanging="360"/>
      </w:pPr>
      <w:rPr>
        <w:rFonts w:hint="default" w:ascii="Courier New" w:hAnsi="Courier New"/>
      </w:rPr>
    </w:lvl>
    <w:lvl w:ilvl="8" w:tplc="844E0F14">
      <w:start w:val="1"/>
      <w:numFmt w:val="bullet"/>
      <w:lvlText w:val=""/>
      <w:lvlJc w:val="left"/>
      <w:pPr>
        <w:ind w:left="6480" w:hanging="360"/>
      </w:pPr>
      <w:rPr>
        <w:rFonts w:hint="default" w:ascii="Wingdings" w:hAnsi="Wingdings"/>
      </w:rPr>
    </w:lvl>
  </w:abstractNum>
  <w:abstractNum w:abstractNumId="51" w15:restartNumberingAfterBreak="0">
    <w:nsid w:val="5CA81978"/>
    <w:multiLevelType w:val="hybridMultilevel"/>
    <w:tmpl w:val="FFFFFFFF"/>
    <w:lvl w:ilvl="0" w:tplc="A3D0DA3C">
      <w:start w:val="1"/>
      <w:numFmt w:val="bullet"/>
      <w:lvlText w:val=""/>
      <w:lvlJc w:val="left"/>
      <w:pPr>
        <w:ind w:left="720" w:hanging="360"/>
      </w:pPr>
      <w:rPr>
        <w:rFonts w:hint="default" w:ascii="Symbol" w:hAnsi="Symbol"/>
      </w:rPr>
    </w:lvl>
    <w:lvl w:ilvl="1" w:tplc="D15E92BE">
      <w:start w:val="1"/>
      <w:numFmt w:val="bullet"/>
      <w:lvlText w:val="o"/>
      <w:lvlJc w:val="left"/>
      <w:pPr>
        <w:ind w:left="1440" w:hanging="360"/>
      </w:pPr>
      <w:rPr>
        <w:rFonts w:hint="default" w:ascii="Courier New" w:hAnsi="Courier New"/>
      </w:rPr>
    </w:lvl>
    <w:lvl w:ilvl="2" w:tplc="ED86BC98">
      <w:start w:val="1"/>
      <w:numFmt w:val="bullet"/>
      <w:lvlText w:val=""/>
      <w:lvlJc w:val="left"/>
      <w:pPr>
        <w:ind w:left="2160" w:hanging="360"/>
      </w:pPr>
      <w:rPr>
        <w:rFonts w:hint="default" w:ascii="Wingdings" w:hAnsi="Wingdings"/>
      </w:rPr>
    </w:lvl>
    <w:lvl w:ilvl="3" w:tplc="9536E4F0">
      <w:start w:val="1"/>
      <w:numFmt w:val="bullet"/>
      <w:lvlText w:val=""/>
      <w:lvlJc w:val="left"/>
      <w:pPr>
        <w:ind w:left="2880" w:hanging="360"/>
      </w:pPr>
      <w:rPr>
        <w:rFonts w:hint="default" w:ascii="Symbol" w:hAnsi="Symbol"/>
      </w:rPr>
    </w:lvl>
    <w:lvl w:ilvl="4" w:tplc="91E23248">
      <w:start w:val="1"/>
      <w:numFmt w:val="bullet"/>
      <w:lvlText w:val="o"/>
      <w:lvlJc w:val="left"/>
      <w:pPr>
        <w:ind w:left="3600" w:hanging="360"/>
      </w:pPr>
      <w:rPr>
        <w:rFonts w:hint="default" w:ascii="Courier New" w:hAnsi="Courier New"/>
      </w:rPr>
    </w:lvl>
    <w:lvl w:ilvl="5" w:tplc="44F6EA70">
      <w:start w:val="1"/>
      <w:numFmt w:val="bullet"/>
      <w:lvlText w:val=""/>
      <w:lvlJc w:val="left"/>
      <w:pPr>
        <w:ind w:left="4320" w:hanging="360"/>
      </w:pPr>
      <w:rPr>
        <w:rFonts w:hint="default" w:ascii="Wingdings" w:hAnsi="Wingdings"/>
      </w:rPr>
    </w:lvl>
    <w:lvl w:ilvl="6" w:tplc="73CCC67E">
      <w:start w:val="1"/>
      <w:numFmt w:val="bullet"/>
      <w:lvlText w:val=""/>
      <w:lvlJc w:val="left"/>
      <w:pPr>
        <w:ind w:left="5040" w:hanging="360"/>
      </w:pPr>
      <w:rPr>
        <w:rFonts w:hint="default" w:ascii="Symbol" w:hAnsi="Symbol"/>
      </w:rPr>
    </w:lvl>
    <w:lvl w:ilvl="7" w:tplc="4866F1D4">
      <w:start w:val="1"/>
      <w:numFmt w:val="bullet"/>
      <w:lvlText w:val="o"/>
      <w:lvlJc w:val="left"/>
      <w:pPr>
        <w:ind w:left="5760" w:hanging="360"/>
      </w:pPr>
      <w:rPr>
        <w:rFonts w:hint="default" w:ascii="Courier New" w:hAnsi="Courier New"/>
      </w:rPr>
    </w:lvl>
    <w:lvl w:ilvl="8" w:tplc="0B24B532">
      <w:start w:val="1"/>
      <w:numFmt w:val="bullet"/>
      <w:lvlText w:val=""/>
      <w:lvlJc w:val="left"/>
      <w:pPr>
        <w:ind w:left="6480" w:hanging="360"/>
      </w:pPr>
      <w:rPr>
        <w:rFonts w:hint="default" w:ascii="Wingdings" w:hAnsi="Wingdings"/>
      </w:rPr>
    </w:lvl>
  </w:abstractNum>
  <w:abstractNum w:abstractNumId="52" w15:restartNumberingAfterBreak="0">
    <w:nsid w:val="63404B44"/>
    <w:multiLevelType w:val="hybridMultilevel"/>
    <w:tmpl w:val="86E0D7EC"/>
    <w:lvl w:ilvl="0" w:tplc="7034F89A">
      <w:start w:val="1"/>
      <w:numFmt w:val="bullet"/>
      <w:lvlText w:val="•"/>
      <w:lvlJc w:val="left"/>
      <w:pPr>
        <w:ind w:left="720" w:hanging="360"/>
      </w:p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3" w15:restartNumberingAfterBreak="0">
    <w:nsid w:val="636A1C94"/>
    <w:multiLevelType w:val="hybridMultilevel"/>
    <w:tmpl w:val="FFFFFFFF"/>
    <w:lvl w:ilvl="0" w:tplc="5F4AEF3E">
      <w:start w:val="1"/>
      <w:numFmt w:val="bullet"/>
      <w:lvlText w:val=""/>
      <w:lvlJc w:val="left"/>
      <w:pPr>
        <w:ind w:left="720" w:hanging="360"/>
      </w:pPr>
      <w:rPr>
        <w:rFonts w:hint="default" w:ascii="Symbol" w:hAnsi="Symbol"/>
      </w:rPr>
    </w:lvl>
    <w:lvl w:ilvl="1" w:tplc="BC64EBA6">
      <w:start w:val="1"/>
      <w:numFmt w:val="bullet"/>
      <w:lvlText w:val="o"/>
      <w:lvlJc w:val="left"/>
      <w:pPr>
        <w:ind w:left="1440" w:hanging="360"/>
      </w:pPr>
      <w:rPr>
        <w:rFonts w:hint="default" w:ascii="Courier New" w:hAnsi="Courier New"/>
      </w:rPr>
    </w:lvl>
    <w:lvl w:ilvl="2" w:tplc="ED009C6C">
      <w:start w:val="1"/>
      <w:numFmt w:val="bullet"/>
      <w:lvlText w:val=""/>
      <w:lvlJc w:val="left"/>
      <w:pPr>
        <w:ind w:left="2160" w:hanging="360"/>
      </w:pPr>
      <w:rPr>
        <w:rFonts w:hint="default" w:ascii="Wingdings" w:hAnsi="Wingdings"/>
      </w:rPr>
    </w:lvl>
    <w:lvl w:ilvl="3" w:tplc="818C5404">
      <w:start w:val="1"/>
      <w:numFmt w:val="bullet"/>
      <w:lvlText w:val=""/>
      <w:lvlJc w:val="left"/>
      <w:pPr>
        <w:ind w:left="2880" w:hanging="360"/>
      </w:pPr>
      <w:rPr>
        <w:rFonts w:hint="default" w:ascii="Symbol" w:hAnsi="Symbol"/>
      </w:rPr>
    </w:lvl>
    <w:lvl w:ilvl="4" w:tplc="A5589BF4">
      <w:start w:val="1"/>
      <w:numFmt w:val="bullet"/>
      <w:lvlText w:val="o"/>
      <w:lvlJc w:val="left"/>
      <w:pPr>
        <w:ind w:left="3600" w:hanging="360"/>
      </w:pPr>
      <w:rPr>
        <w:rFonts w:hint="default" w:ascii="Courier New" w:hAnsi="Courier New"/>
      </w:rPr>
    </w:lvl>
    <w:lvl w:ilvl="5" w:tplc="585AEEF8">
      <w:start w:val="1"/>
      <w:numFmt w:val="bullet"/>
      <w:lvlText w:val=""/>
      <w:lvlJc w:val="left"/>
      <w:pPr>
        <w:ind w:left="4320" w:hanging="360"/>
      </w:pPr>
      <w:rPr>
        <w:rFonts w:hint="default" w:ascii="Wingdings" w:hAnsi="Wingdings"/>
      </w:rPr>
    </w:lvl>
    <w:lvl w:ilvl="6" w:tplc="35905C86">
      <w:start w:val="1"/>
      <w:numFmt w:val="bullet"/>
      <w:lvlText w:val=""/>
      <w:lvlJc w:val="left"/>
      <w:pPr>
        <w:ind w:left="5040" w:hanging="360"/>
      </w:pPr>
      <w:rPr>
        <w:rFonts w:hint="default" w:ascii="Symbol" w:hAnsi="Symbol"/>
      </w:rPr>
    </w:lvl>
    <w:lvl w:ilvl="7" w:tplc="1B90B15E">
      <w:start w:val="1"/>
      <w:numFmt w:val="bullet"/>
      <w:lvlText w:val="o"/>
      <w:lvlJc w:val="left"/>
      <w:pPr>
        <w:ind w:left="5760" w:hanging="360"/>
      </w:pPr>
      <w:rPr>
        <w:rFonts w:hint="default" w:ascii="Courier New" w:hAnsi="Courier New"/>
      </w:rPr>
    </w:lvl>
    <w:lvl w:ilvl="8" w:tplc="14B607DC">
      <w:start w:val="1"/>
      <w:numFmt w:val="bullet"/>
      <w:lvlText w:val=""/>
      <w:lvlJc w:val="left"/>
      <w:pPr>
        <w:ind w:left="6480" w:hanging="360"/>
      </w:pPr>
      <w:rPr>
        <w:rFonts w:hint="default" w:ascii="Wingdings" w:hAnsi="Wingdings"/>
      </w:rPr>
    </w:lvl>
  </w:abstractNum>
  <w:abstractNum w:abstractNumId="54" w15:restartNumberingAfterBreak="0">
    <w:nsid w:val="63D26ABF"/>
    <w:multiLevelType w:val="hybridMultilevel"/>
    <w:tmpl w:val="FFFFFFFF"/>
    <w:lvl w:ilvl="0" w:tplc="E968C556">
      <w:start w:val="1"/>
      <w:numFmt w:val="bullet"/>
      <w:lvlText w:val=""/>
      <w:lvlJc w:val="left"/>
      <w:pPr>
        <w:ind w:left="720" w:hanging="360"/>
      </w:pPr>
      <w:rPr>
        <w:rFonts w:hint="default" w:ascii="Symbol" w:hAnsi="Symbol"/>
      </w:rPr>
    </w:lvl>
    <w:lvl w:ilvl="1" w:tplc="1518C270">
      <w:start w:val="1"/>
      <w:numFmt w:val="bullet"/>
      <w:lvlText w:val="o"/>
      <w:lvlJc w:val="left"/>
      <w:pPr>
        <w:ind w:left="1440" w:hanging="360"/>
      </w:pPr>
      <w:rPr>
        <w:rFonts w:hint="default" w:ascii="Courier New" w:hAnsi="Courier New"/>
      </w:rPr>
    </w:lvl>
    <w:lvl w:ilvl="2" w:tplc="FF5C2D62">
      <w:start w:val="1"/>
      <w:numFmt w:val="bullet"/>
      <w:lvlText w:val=""/>
      <w:lvlJc w:val="left"/>
      <w:pPr>
        <w:ind w:left="2160" w:hanging="360"/>
      </w:pPr>
      <w:rPr>
        <w:rFonts w:hint="default" w:ascii="Wingdings" w:hAnsi="Wingdings"/>
      </w:rPr>
    </w:lvl>
    <w:lvl w:ilvl="3" w:tplc="891804DE">
      <w:start w:val="1"/>
      <w:numFmt w:val="bullet"/>
      <w:lvlText w:val=""/>
      <w:lvlJc w:val="left"/>
      <w:pPr>
        <w:ind w:left="2880" w:hanging="360"/>
      </w:pPr>
      <w:rPr>
        <w:rFonts w:hint="default" w:ascii="Symbol" w:hAnsi="Symbol"/>
      </w:rPr>
    </w:lvl>
    <w:lvl w:ilvl="4" w:tplc="20082D9A">
      <w:start w:val="1"/>
      <w:numFmt w:val="bullet"/>
      <w:lvlText w:val="o"/>
      <w:lvlJc w:val="left"/>
      <w:pPr>
        <w:ind w:left="3600" w:hanging="360"/>
      </w:pPr>
      <w:rPr>
        <w:rFonts w:hint="default" w:ascii="Courier New" w:hAnsi="Courier New"/>
      </w:rPr>
    </w:lvl>
    <w:lvl w:ilvl="5" w:tplc="C66CB0EA">
      <w:start w:val="1"/>
      <w:numFmt w:val="bullet"/>
      <w:lvlText w:val=""/>
      <w:lvlJc w:val="left"/>
      <w:pPr>
        <w:ind w:left="4320" w:hanging="360"/>
      </w:pPr>
      <w:rPr>
        <w:rFonts w:hint="default" w:ascii="Wingdings" w:hAnsi="Wingdings"/>
      </w:rPr>
    </w:lvl>
    <w:lvl w:ilvl="6" w:tplc="767859C6">
      <w:start w:val="1"/>
      <w:numFmt w:val="bullet"/>
      <w:lvlText w:val=""/>
      <w:lvlJc w:val="left"/>
      <w:pPr>
        <w:ind w:left="5040" w:hanging="360"/>
      </w:pPr>
      <w:rPr>
        <w:rFonts w:hint="default" w:ascii="Symbol" w:hAnsi="Symbol"/>
      </w:rPr>
    </w:lvl>
    <w:lvl w:ilvl="7" w:tplc="5D564AF2">
      <w:start w:val="1"/>
      <w:numFmt w:val="bullet"/>
      <w:lvlText w:val="o"/>
      <w:lvlJc w:val="left"/>
      <w:pPr>
        <w:ind w:left="5760" w:hanging="360"/>
      </w:pPr>
      <w:rPr>
        <w:rFonts w:hint="default" w:ascii="Courier New" w:hAnsi="Courier New"/>
      </w:rPr>
    </w:lvl>
    <w:lvl w:ilvl="8" w:tplc="9BAA51B0">
      <w:start w:val="1"/>
      <w:numFmt w:val="bullet"/>
      <w:lvlText w:val=""/>
      <w:lvlJc w:val="left"/>
      <w:pPr>
        <w:ind w:left="6480" w:hanging="360"/>
      </w:pPr>
      <w:rPr>
        <w:rFonts w:hint="default" w:ascii="Wingdings" w:hAnsi="Wingdings"/>
      </w:rPr>
    </w:lvl>
  </w:abstractNum>
  <w:abstractNum w:abstractNumId="55" w15:restartNumberingAfterBreak="0">
    <w:nsid w:val="644322FB"/>
    <w:multiLevelType w:val="hybridMultilevel"/>
    <w:tmpl w:val="638439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6" w15:restartNumberingAfterBreak="0">
    <w:nsid w:val="64F9F101"/>
    <w:multiLevelType w:val="hybridMultilevel"/>
    <w:tmpl w:val="FFFFFFFF"/>
    <w:lvl w:ilvl="0" w:tplc="8CD4077E">
      <w:start w:val="1"/>
      <w:numFmt w:val="bullet"/>
      <w:lvlText w:val=""/>
      <w:lvlJc w:val="left"/>
      <w:pPr>
        <w:ind w:left="720" w:hanging="360"/>
      </w:pPr>
      <w:rPr>
        <w:rFonts w:hint="default" w:ascii="Symbol" w:hAnsi="Symbol"/>
      </w:rPr>
    </w:lvl>
    <w:lvl w:ilvl="1" w:tplc="E30267B0">
      <w:start w:val="1"/>
      <w:numFmt w:val="bullet"/>
      <w:lvlText w:val="o"/>
      <w:lvlJc w:val="left"/>
      <w:pPr>
        <w:ind w:left="1440" w:hanging="360"/>
      </w:pPr>
      <w:rPr>
        <w:rFonts w:hint="default" w:ascii="Courier New" w:hAnsi="Courier New"/>
      </w:rPr>
    </w:lvl>
    <w:lvl w:ilvl="2" w:tplc="5CC8E5C6">
      <w:start w:val="1"/>
      <w:numFmt w:val="bullet"/>
      <w:lvlText w:val=""/>
      <w:lvlJc w:val="left"/>
      <w:pPr>
        <w:ind w:left="2160" w:hanging="360"/>
      </w:pPr>
      <w:rPr>
        <w:rFonts w:hint="default" w:ascii="Wingdings" w:hAnsi="Wingdings"/>
      </w:rPr>
    </w:lvl>
    <w:lvl w:ilvl="3" w:tplc="6486E3A2">
      <w:start w:val="1"/>
      <w:numFmt w:val="bullet"/>
      <w:lvlText w:val=""/>
      <w:lvlJc w:val="left"/>
      <w:pPr>
        <w:ind w:left="2880" w:hanging="360"/>
      </w:pPr>
      <w:rPr>
        <w:rFonts w:hint="default" w:ascii="Symbol" w:hAnsi="Symbol"/>
      </w:rPr>
    </w:lvl>
    <w:lvl w:ilvl="4" w:tplc="63BC8B60">
      <w:start w:val="1"/>
      <w:numFmt w:val="bullet"/>
      <w:lvlText w:val="o"/>
      <w:lvlJc w:val="left"/>
      <w:pPr>
        <w:ind w:left="3600" w:hanging="360"/>
      </w:pPr>
      <w:rPr>
        <w:rFonts w:hint="default" w:ascii="Courier New" w:hAnsi="Courier New"/>
      </w:rPr>
    </w:lvl>
    <w:lvl w:ilvl="5" w:tplc="7D7098C2">
      <w:start w:val="1"/>
      <w:numFmt w:val="bullet"/>
      <w:lvlText w:val=""/>
      <w:lvlJc w:val="left"/>
      <w:pPr>
        <w:ind w:left="4320" w:hanging="360"/>
      </w:pPr>
      <w:rPr>
        <w:rFonts w:hint="default" w:ascii="Wingdings" w:hAnsi="Wingdings"/>
      </w:rPr>
    </w:lvl>
    <w:lvl w:ilvl="6" w:tplc="D7A69A28">
      <w:start w:val="1"/>
      <w:numFmt w:val="bullet"/>
      <w:lvlText w:val=""/>
      <w:lvlJc w:val="left"/>
      <w:pPr>
        <w:ind w:left="5040" w:hanging="360"/>
      </w:pPr>
      <w:rPr>
        <w:rFonts w:hint="default" w:ascii="Symbol" w:hAnsi="Symbol"/>
      </w:rPr>
    </w:lvl>
    <w:lvl w:ilvl="7" w:tplc="6CB84952">
      <w:start w:val="1"/>
      <w:numFmt w:val="bullet"/>
      <w:lvlText w:val="o"/>
      <w:lvlJc w:val="left"/>
      <w:pPr>
        <w:ind w:left="5760" w:hanging="360"/>
      </w:pPr>
      <w:rPr>
        <w:rFonts w:hint="default" w:ascii="Courier New" w:hAnsi="Courier New"/>
      </w:rPr>
    </w:lvl>
    <w:lvl w:ilvl="8" w:tplc="3858F16A">
      <w:start w:val="1"/>
      <w:numFmt w:val="bullet"/>
      <w:lvlText w:val=""/>
      <w:lvlJc w:val="left"/>
      <w:pPr>
        <w:ind w:left="6480" w:hanging="360"/>
      </w:pPr>
      <w:rPr>
        <w:rFonts w:hint="default" w:ascii="Wingdings" w:hAnsi="Wingdings"/>
      </w:rPr>
    </w:lvl>
  </w:abstractNum>
  <w:abstractNum w:abstractNumId="57" w15:restartNumberingAfterBreak="0">
    <w:nsid w:val="673D43BC"/>
    <w:multiLevelType w:val="hybridMultilevel"/>
    <w:tmpl w:val="FFFFFFFF"/>
    <w:lvl w:ilvl="0" w:tplc="B19EAB6E">
      <w:start w:val="1"/>
      <w:numFmt w:val="bullet"/>
      <w:lvlText w:val=""/>
      <w:lvlJc w:val="left"/>
      <w:pPr>
        <w:ind w:left="720" w:hanging="360"/>
      </w:pPr>
      <w:rPr>
        <w:rFonts w:hint="default" w:ascii="Symbol" w:hAnsi="Symbol"/>
      </w:rPr>
    </w:lvl>
    <w:lvl w:ilvl="1" w:tplc="45E83758">
      <w:start w:val="1"/>
      <w:numFmt w:val="bullet"/>
      <w:lvlText w:val="o"/>
      <w:lvlJc w:val="left"/>
      <w:pPr>
        <w:ind w:left="1440" w:hanging="360"/>
      </w:pPr>
      <w:rPr>
        <w:rFonts w:hint="default" w:ascii="Courier New" w:hAnsi="Courier New"/>
      </w:rPr>
    </w:lvl>
    <w:lvl w:ilvl="2" w:tplc="A530945C">
      <w:start w:val="1"/>
      <w:numFmt w:val="bullet"/>
      <w:lvlText w:val=""/>
      <w:lvlJc w:val="left"/>
      <w:pPr>
        <w:ind w:left="2160" w:hanging="360"/>
      </w:pPr>
      <w:rPr>
        <w:rFonts w:hint="default" w:ascii="Wingdings" w:hAnsi="Wingdings"/>
      </w:rPr>
    </w:lvl>
    <w:lvl w:ilvl="3" w:tplc="28525676">
      <w:start w:val="1"/>
      <w:numFmt w:val="bullet"/>
      <w:lvlText w:val=""/>
      <w:lvlJc w:val="left"/>
      <w:pPr>
        <w:ind w:left="2880" w:hanging="360"/>
      </w:pPr>
      <w:rPr>
        <w:rFonts w:hint="default" w:ascii="Symbol" w:hAnsi="Symbol"/>
      </w:rPr>
    </w:lvl>
    <w:lvl w:ilvl="4" w:tplc="60A07156">
      <w:start w:val="1"/>
      <w:numFmt w:val="bullet"/>
      <w:lvlText w:val="o"/>
      <w:lvlJc w:val="left"/>
      <w:pPr>
        <w:ind w:left="3600" w:hanging="360"/>
      </w:pPr>
      <w:rPr>
        <w:rFonts w:hint="default" w:ascii="Courier New" w:hAnsi="Courier New"/>
      </w:rPr>
    </w:lvl>
    <w:lvl w:ilvl="5" w:tplc="8FB0E8A4">
      <w:start w:val="1"/>
      <w:numFmt w:val="bullet"/>
      <w:lvlText w:val=""/>
      <w:lvlJc w:val="left"/>
      <w:pPr>
        <w:ind w:left="4320" w:hanging="360"/>
      </w:pPr>
      <w:rPr>
        <w:rFonts w:hint="default" w:ascii="Wingdings" w:hAnsi="Wingdings"/>
      </w:rPr>
    </w:lvl>
    <w:lvl w:ilvl="6" w:tplc="7C6A779E">
      <w:start w:val="1"/>
      <w:numFmt w:val="bullet"/>
      <w:lvlText w:val=""/>
      <w:lvlJc w:val="left"/>
      <w:pPr>
        <w:ind w:left="5040" w:hanging="360"/>
      </w:pPr>
      <w:rPr>
        <w:rFonts w:hint="default" w:ascii="Symbol" w:hAnsi="Symbol"/>
      </w:rPr>
    </w:lvl>
    <w:lvl w:ilvl="7" w:tplc="7A629EEE">
      <w:start w:val="1"/>
      <w:numFmt w:val="bullet"/>
      <w:lvlText w:val="o"/>
      <w:lvlJc w:val="left"/>
      <w:pPr>
        <w:ind w:left="5760" w:hanging="360"/>
      </w:pPr>
      <w:rPr>
        <w:rFonts w:hint="default" w:ascii="Courier New" w:hAnsi="Courier New"/>
      </w:rPr>
    </w:lvl>
    <w:lvl w:ilvl="8" w:tplc="921C9F52">
      <w:start w:val="1"/>
      <w:numFmt w:val="bullet"/>
      <w:lvlText w:val=""/>
      <w:lvlJc w:val="left"/>
      <w:pPr>
        <w:ind w:left="6480" w:hanging="360"/>
      </w:pPr>
      <w:rPr>
        <w:rFonts w:hint="default" w:ascii="Wingdings" w:hAnsi="Wingdings"/>
      </w:rPr>
    </w:lvl>
  </w:abstractNum>
  <w:abstractNum w:abstractNumId="58" w15:restartNumberingAfterBreak="0">
    <w:nsid w:val="690027C4"/>
    <w:multiLevelType w:val="hybridMultilevel"/>
    <w:tmpl w:val="5FA21E40"/>
    <w:lvl w:ilvl="0" w:tplc="E4A634BE">
      <w:start w:val="1"/>
      <w:numFmt w:val="bullet"/>
      <w:lvlText w:val=""/>
      <w:lvlJc w:val="left"/>
      <w:pPr>
        <w:ind w:left="720" w:hanging="360"/>
      </w:pPr>
      <w:rPr>
        <w:rFonts w:hint="default" w:ascii="Symbol" w:hAnsi="Symbol"/>
      </w:rPr>
    </w:lvl>
    <w:lvl w:ilvl="1" w:tplc="D8F0311A">
      <w:start w:val="1"/>
      <w:numFmt w:val="bullet"/>
      <w:lvlText w:val="o"/>
      <w:lvlJc w:val="left"/>
      <w:pPr>
        <w:ind w:left="1440" w:hanging="360"/>
      </w:pPr>
      <w:rPr>
        <w:rFonts w:hint="default" w:ascii="Courier New" w:hAnsi="Courier New"/>
      </w:rPr>
    </w:lvl>
    <w:lvl w:ilvl="2" w:tplc="0CE04A86">
      <w:start w:val="1"/>
      <w:numFmt w:val="bullet"/>
      <w:lvlText w:val=""/>
      <w:lvlJc w:val="left"/>
      <w:pPr>
        <w:ind w:left="2160" w:hanging="360"/>
      </w:pPr>
      <w:rPr>
        <w:rFonts w:hint="default" w:ascii="Wingdings" w:hAnsi="Wingdings"/>
      </w:rPr>
    </w:lvl>
    <w:lvl w:ilvl="3" w:tplc="6E7639C4">
      <w:start w:val="1"/>
      <w:numFmt w:val="bullet"/>
      <w:lvlText w:val=""/>
      <w:lvlJc w:val="left"/>
      <w:pPr>
        <w:ind w:left="2880" w:hanging="360"/>
      </w:pPr>
      <w:rPr>
        <w:rFonts w:hint="default" w:ascii="Symbol" w:hAnsi="Symbol"/>
      </w:rPr>
    </w:lvl>
    <w:lvl w:ilvl="4" w:tplc="86BA2F2E">
      <w:start w:val="1"/>
      <w:numFmt w:val="bullet"/>
      <w:lvlText w:val="o"/>
      <w:lvlJc w:val="left"/>
      <w:pPr>
        <w:ind w:left="3600" w:hanging="360"/>
      </w:pPr>
      <w:rPr>
        <w:rFonts w:hint="default" w:ascii="Courier New" w:hAnsi="Courier New"/>
      </w:rPr>
    </w:lvl>
    <w:lvl w:ilvl="5" w:tplc="6EC28030">
      <w:start w:val="1"/>
      <w:numFmt w:val="bullet"/>
      <w:lvlText w:val=""/>
      <w:lvlJc w:val="left"/>
      <w:pPr>
        <w:ind w:left="4320" w:hanging="360"/>
      </w:pPr>
      <w:rPr>
        <w:rFonts w:hint="default" w:ascii="Wingdings" w:hAnsi="Wingdings"/>
      </w:rPr>
    </w:lvl>
    <w:lvl w:ilvl="6" w:tplc="42AAD274">
      <w:start w:val="1"/>
      <w:numFmt w:val="bullet"/>
      <w:lvlText w:val=""/>
      <w:lvlJc w:val="left"/>
      <w:pPr>
        <w:ind w:left="5040" w:hanging="360"/>
      </w:pPr>
      <w:rPr>
        <w:rFonts w:hint="default" w:ascii="Symbol" w:hAnsi="Symbol"/>
      </w:rPr>
    </w:lvl>
    <w:lvl w:ilvl="7" w:tplc="63E841E0">
      <w:start w:val="1"/>
      <w:numFmt w:val="bullet"/>
      <w:lvlText w:val="o"/>
      <w:lvlJc w:val="left"/>
      <w:pPr>
        <w:ind w:left="5760" w:hanging="360"/>
      </w:pPr>
      <w:rPr>
        <w:rFonts w:hint="default" w:ascii="Courier New" w:hAnsi="Courier New"/>
      </w:rPr>
    </w:lvl>
    <w:lvl w:ilvl="8" w:tplc="C122B626">
      <w:start w:val="1"/>
      <w:numFmt w:val="bullet"/>
      <w:lvlText w:val=""/>
      <w:lvlJc w:val="left"/>
      <w:pPr>
        <w:ind w:left="6480" w:hanging="360"/>
      </w:pPr>
      <w:rPr>
        <w:rFonts w:hint="default" w:ascii="Wingdings" w:hAnsi="Wingdings"/>
      </w:rPr>
    </w:lvl>
  </w:abstractNum>
  <w:abstractNum w:abstractNumId="59" w15:restartNumberingAfterBreak="0">
    <w:nsid w:val="6C7346C5"/>
    <w:multiLevelType w:val="multilevel"/>
    <w:tmpl w:val="729A1E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6E545BAE"/>
    <w:multiLevelType w:val="hybridMultilevel"/>
    <w:tmpl w:val="DE6A0A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1" w15:restartNumberingAfterBreak="0">
    <w:nsid w:val="71095A10"/>
    <w:multiLevelType w:val="hybridMultilevel"/>
    <w:tmpl w:val="FFFFFFFF"/>
    <w:lvl w:ilvl="0" w:tplc="D50E3506">
      <w:start w:val="1"/>
      <w:numFmt w:val="bullet"/>
      <w:lvlText w:val=""/>
      <w:lvlJc w:val="left"/>
      <w:pPr>
        <w:ind w:left="720" w:hanging="360"/>
      </w:pPr>
      <w:rPr>
        <w:rFonts w:hint="default" w:ascii="Symbol" w:hAnsi="Symbol"/>
      </w:rPr>
    </w:lvl>
    <w:lvl w:ilvl="1" w:tplc="7A6049B8">
      <w:start w:val="1"/>
      <w:numFmt w:val="bullet"/>
      <w:lvlText w:val="o"/>
      <w:lvlJc w:val="left"/>
      <w:pPr>
        <w:ind w:left="1440" w:hanging="360"/>
      </w:pPr>
      <w:rPr>
        <w:rFonts w:hint="default" w:ascii="Courier New" w:hAnsi="Courier New"/>
      </w:rPr>
    </w:lvl>
    <w:lvl w:ilvl="2" w:tplc="6AB646C0">
      <w:start w:val="1"/>
      <w:numFmt w:val="bullet"/>
      <w:lvlText w:val=""/>
      <w:lvlJc w:val="left"/>
      <w:pPr>
        <w:ind w:left="2160" w:hanging="360"/>
      </w:pPr>
      <w:rPr>
        <w:rFonts w:hint="default" w:ascii="Wingdings" w:hAnsi="Wingdings"/>
      </w:rPr>
    </w:lvl>
    <w:lvl w:ilvl="3" w:tplc="BF7EE7DC">
      <w:start w:val="1"/>
      <w:numFmt w:val="bullet"/>
      <w:lvlText w:val=""/>
      <w:lvlJc w:val="left"/>
      <w:pPr>
        <w:ind w:left="2880" w:hanging="360"/>
      </w:pPr>
      <w:rPr>
        <w:rFonts w:hint="default" w:ascii="Symbol" w:hAnsi="Symbol"/>
      </w:rPr>
    </w:lvl>
    <w:lvl w:ilvl="4" w:tplc="A32444F4">
      <w:start w:val="1"/>
      <w:numFmt w:val="bullet"/>
      <w:lvlText w:val="o"/>
      <w:lvlJc w:val="left"/>
      <w:pPr>
        <w:ind w:left="3600" w:hanging="360"/>
      </w:pPr>
      <w:rPr>
        <w:rFonts w:hint="default" w:ascii="Courier New" w:hAnsi="Courier New"/>
      </w:rPr>
    </w:lvl>
    <w:lvl w:ilvl="5" w:tplc="C08C7304">
      <w:start w:val="1"/>
      <w:numFmt w:val="bullet"/>
      <w:lvlText w:val=""/>
      <w:lvlJc w:val="left"/>
      <w:pPr>
        <w:ind w:left="4320" w:hanging="360"/>
      </w:pPr>
      <w:rPr>
        <w:rFonts w:hint="default" w:ascii="Wingdings" w:hAnsi="Wingdings"/>
      </w:rPr>
    </w:lvl>
    <w:lvl w:ilvl="6" w:tplc="D376069C">
      <w:start w:val="1"/>
      <w:numFmt w:val="bullet"/>
      <w:lvlText w:val=""/>
      <w:lvlJc w:val="left"/>
      <w:pPr>
        <w:ind w:left="5040" w:hanging="360"/>
      </w:pPr>
      <w:rPr>
        <w:rFonts w:hint="default" w:ascii="Symbol" w:hAnsi="Symbol"/>
      </w:rPr>
    </w:lvl>
    <w:lvl w:ilvl="7" w:tplc="F44A6D38">
      <w:start w:val="1"/>
      <w:numFmt w:val="bullet"/>
      <w:lvlText w:val="o"/>
      <w:lvlJc w:val="left"/>
      <w:pPr>
        <w:ind w:left="5760" w:hanging="360"/>
      </w:pPr>
      <w:rPr>
        <w:rFonts w:hint="default" w:ascii="Courier New" w:hAnsi="Courier New"/>
      </w:rPr>
    </w:lvl>
    <w:lvl w:ilvl="8" w:tplc="68588CD2">
      <w:start w:val="1"/>
      <w:numFmt w:val="bullet"/>
      <w:lvlText w:val=""/>
      <w:lvlJc w:val="left"/>
      <w:pPr>
        <w:ind w:left="6480" w:hanging="360"/>
      </w:pPr>
      <w:rPr>
        <w:rFonts w:hint="default" w:ascii="Wingdings" w:hAnsi="Wingdings"/>
      </w:rPr>
    </w:lvl>
  </w:abstractNum>
  <w:abstractNum w:abstractNumId="62" w15:restartNumberingAfterBreak="0">
    <w:nsid w:val="719B06A1"/>
    <w:multiLevelType w:val="hybridMultilevel"/>
    <w:tmpl w:val="4A62F8EC"/>
    <w:lvl w:ilvl="0" w:tplc="04090005">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3" w15:restartNumberingAfterBreak="0">
    <w:nsid w:val="72FA355B"/>
    <w:multiLevelType w:val="hybridMultilevel"/>
    <w:tmpl w:val="FFFFFFFF"/>
    <w:lvl w:ilvl="0" w:tplc="23AABE3E">
      <w:start w:val="1"/>
      <w:numFmt w:val="bullet"/>
      <w:lvlText w:val=""/>
      <w:lvlJc w:val="left"/>
      <w:pPr>
        <w:ind w:left="720" w:hanging="360"/>
      </w:pPr>
      <w:rPr>
        <w:rFonts w:hint="default" w:ascii="Symbol" w:hAnsi="Symbol"/>
      </w:rPr>
    </w:lvl>
    <w:lvl w:ilvl="1" w:tplc="C2A48732">
      <w:start w:val="1"/>
      <w:numFmt w:val="bullet"/>
      <w:lvlText w:val="o"/>
      <w:lvlJc w:val="left"/>
      <w:pPr>
        <w:ind w:left="1440" w:hanging="360"/>
      </w:pPr>
      <w:rPr>
        <w:rFonts w:hint="default" w:ascii="Courier New" w:hAnsi="Courier New"/>
      </w:rPr>
    </w:lvl>
    <w:lvl w:ilvl="2" w:tplc="0BD41DB6">
      <w:start w:val="1"/>
      <w:numFmt w:val="bullet"/>
      <w:lvlText w:val=""/>
      <w:lvlJc w:val="left"/>
      <w:pPr>
        <w:ind w:left="2160" w:hanging="360"/>
      </w:pPr>
      <w:rPr>
        <w:rFonts w:hint="default" w:ascii="Wingdings" w:hAnsi="Wingdings"/>
      </w:rPr>
    </w:lvl>
    <w:lvl w:ilvl="3" w:tplc="4334A18A">
      <w:start w:val="1"/>
      <w:numFmt w:val="bullet"/>
      <w:lvlText w:val=""/>
      <w:lvlJc w:val="left"/>
      <w:pPr>
        <w:ind w:left="2880" w:hanging="360"/>
      </w:pPr>
      <w:rPr>
        <w:rFonts w:hint="default" w:ascii="Symbol" w:hAnsi="Symbol"/>
      </w:rPr>
    </w:lvl>
    <w:lvl w:ilvl="4" w:tplc="CD82B30C">
      <w:start w:val="1"/>
      <w:numFmt w:val="bullet"/>
      <w:lvlText w:val="o"/>
      <w:lvlJc w:val="left"/>
      <w:pPr>
        <w:ind w:left="3600" w:hanging="360"/>
      </w:pPr>
      <w:rPr>
        <w:rFonts w:hint="default" w:ascii="Courier New" w:hAnsi="Courier New"/>
      </w:rPr>
    </w:lvl>
    <w:lvl w:ilvl="5" w:tplc="66EA78F8">
      <w:start w:val="1"/>
      <w:numFmt w:val="bullet"/>
      <w:lvlText w:val=""/>
      <w:lvlJc w:val="left"/>
      <w:pPr>
        <w:ind w:left="4320" w:hanging="360"/>
      </w:pPr>
      <w:rPr>
        <w:rFonts w:hint="default" w:ascii="Wingdings" w:hAnsi="Wingdings"/>
      </w:rPr>
    </w:lvl>
    <w:lvl w:ilvl="6" w:tplc="6772D67A">
      <w:start w:val="1"/>
      <w:numFmt w:val="bullet"/>
      <w:lvlText w:val=""/>
      <w:lvlJc w:val="left"/>
      <w:pPr>
        <w:ind w:left="5040" w:hanging="360"/>
      </w:pPr>
      <w:rPr>
        <w:rFonts w:hint="default" w:ascii="Symbol" w:hAnsi="Symbol"/>
      </w:rPr>
    </w:lvl>
    <w:lvl w:ilvl="7" w:tplc="AD3A2BD4">
      <w:start w:val="1"/>
      <w:numFmt w:val="bullet"/>
      <w:lvlText w:val="o"/>
      <w:lvlJc w:val="left"/>
      <w:pPr>
        <w:ind w:left="5760" w:hanging="360"/>
      </w:pPr>
      <w:rPr>
        <w:rFonts w:hint="default" w:ascii="Courier New" w:hAnsi="Courier New"/>
      </w:rPr>
    </w:lvl>
    <w:lvl w:ilvl="8" w:tplc="EA462FD4">
      <w:start w:val="1"/>
      <w:numFmt w:val="bullet"/>
      <w:lvlText w:val=""/>
      <w:lvlJc w:val="left"/>
      <w:pPr>
        <w:ind w:left="6480" w:hanging="360"/>
      </w:pPr>
      <w:rPr>
        <w:rFonts w:hint="default" w:ascii="Wingdings" w:hAnsi="Wingdings"/>
      </w:rPr>
    </w:lvl>
  </w:abstractNum>
  <w:abstractNum w:abstractNumId="64" w15:restartNumberingAfterBreak="0">
    <w:nsid w:val="74F6BA1C"/>
    <w:multiLevelType w:val="hybridMultilevel"/>
    <w:tmpl w:val="FFFFFFFF"/>
    <w:lvl w:ilvl="0" w:tplc="55865436">
      <w:start w:val="1"/>
      <w:numFmt w:val="bullet"/>
      <w:lvlText w:val=""/>
      <w:lvlJc w:val="left"/>
      <w:pPr>
        <w:ind w:left="720" w:hanging="360"/>
      </w:pPr>
      <w:rPr>
        <w:rFonts w:hint="default" w:ascii="Symbol" w:hAnsi="Symbol"/>
      </w:rPr>
    </w:lvl>
    <w:lvl w:ilvl="1" w:tplc="19D8CD34">
      <w:start w:val="1"/>
      <w:numFmt w:val="bullet"/>
      <w:lvlText w:val="o"/>
      <w:lvlJc w:val="left"/>
      <w:pPr>
        <w:ind w:left="1440" w:hanging="360"/>
      </w:pPr>
      <w:rPr>
        <w:rFonts w:hint="default" w:ascii="Courier New" w:hAnsi="Courier New"/>
      </w:rPr>
    </w:lvl>
    <w:lvl w:ilvl="2" w:tplc="F0B2A6A8">
      <w:start w:val="1"/>
      <w:numFmt w:val="bullet"/>
      <w:lvlText w:val=""/>
      <w:lvlJc w:val="left"/>
      <w:pPr>
        <w:ind w:left="2160" w:hanging="360"/>
      </w:pPr>
      <w:rPr>
        <w:rFonts w:hint="default" w:ascii="Wingdings" w:hAnsi="Wingdings"/>
      </w:rPr>
    </w:lvl>
    <w:lvl w:ilvl="3" w:tplc="1BA008E8">
      <w:start w:val="1"/>
      <w:numFmt w:val="bullet"/>
      <w:lvlText w:val=""/>
      <w:lvlJc w:val="left"/>
      <w:pPr>
        <w:ind w:left="2880" w:hanging="360"/>
      </w:pPr>
      <w:rPr>
        <w:rFonts w:hint="default" w:ascii="Symbol" w:hAnsi="Symbol"/>
      </w:rPr>
    </w:lvl>
    <w:lvl w:ilvl="4" w:tplc="23D052CC">
      <w:start w:val="1"/>
      <w:numFmt w:val="bullet"/>
      <w:lvlText w:val="o"/>
      <w:lvlJc w:val="left"/>
      <w:pPr>
        <w:ind w:left="3600" w:hanging="360"/>
      </w:pPr>
      <w:rPr>
        <w:rFonts w:hint="default" w:ascii="Courier New" w:hAnsi="Courier New"/>
      </w:rPr>
    </w:lvl>
    <w:lvl w:ilvl="5" w:tplc="ACA0E6B6">
      <w:start w:val="1"/>
      <w:numFmt w:val="bullet"/>
      <w:lvlText w:val=""/>
      <w:lvlJc w:val="left"/>
      <w:pPr>
        <w:ind w:left="4320" w:hanging="360"/>
      </w:pPr>
      <w:rPr>
        <w:rFonts w:hint="default" w:ascii="Wingdings" w:hAnsi="Wingdings"/>
      </w:rPr>
    </w:lvl>
    <w:lvl w:ilvl="6" w:tplc="8D2A2CC2">
      <w:start w:val="1"/>
      <w:numFmt w:val="bullet"/>
      <w:lvlText w:val=""/>
      <w:lvlJc w:val="left"/>
      <w:pPr>
        <w:ind w:left="5040" w:hanging="360"/>
      </w:pPr>
      <w:rPr>
        <w:rFonts w:hint="default" w:ascii="Symbol" w:hAnsi="Symbol"/>
      </w:rPr>
    </w:lvl>
    <w:lvl w:ilvl="7" w:tplc="61E60D78">
      <w:start w:val="1"/>
      <w:numFmt w:val="bullet"/>
      <w:lvlText w:val="o"/>
      <w:lvlJc w:val="left"/>
      <w:pPr>
        <w:ind w:left="5760" w:hanging="360"/>
      </w:pPr>
      <w:rPr>
        <w:rFonts w:hint="default" w:ascii="Courier New" w:hAnsi="Courier New"/>
      </w:rPr>
    </w:lvl>
    <w:lvl w:ilvl="8" w:tplc="3ACE6270">
      <w:start w:val="1"/>
      <w:numFmt w:val="bullet"/>
      <w:lvlText w:val=""/>
      <w:lvlJc w:val="left"/>
      <w:pPr>
        <w:ind w:left="6480" w:hanging="360"/>
      </w:pPr>
      <w:rPr>
        <w:rFonts w:hint="default" w:ascii="Wingdings" w:hAnsi="Wingdings"/>
      </w:rPr>
    </w:lvl>
  </w:abstractNum>
  <w:abstractNum w:abstractNumId="65" w15:restartNumberingAfterBreak="0">
    <w:nsid w:val="75260805"/>
    <w:multiLevelType w:val="hybridMultilevel"/>
    <w:tmpl w:val="E2F470A2"/>
    <w:lvl w:ilvl="0" w:tplc="7E620D76">
      <w:start w:val="1"/>
      <w:numFmt w:val="bullet"/>
      <w:lvlText w:val=""/>
      <w:lvlJc w:val="left"/>
      <w:pPr>
        <w:ind w:left="360" w:hanging="360"/>
      </w:pPr>
      <w:rPr>
        <w:rFonts w:hint="default" w:ascii="Symbol" w:hAnsi="Symbol"/>
        <w:sz w:val="16"/>
        <w:szCs w:val="16"/>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6" w15:restartNumberingAfterBreak="0">
    <w:nsid w:val="75ACF947"/>
    <w:multiLevelType w:val="hybridMultilevel"/>
    <w:tmpl w:val="9244ACE4"/>
    <w:lvl w:ilvl="0" w:tplc="30A207CC">
      <w:start w:val="1"/>
      <w:numFmt w:val="bullet"/>
      <w:lvlText w:val=""/>
      <w:lvlJc w:val="left"/>
      <w:pPr>
        <w:ind w:left="1080" w:hanging="360"/>
      </w:pPr>
      <w:rPr>
        <w:rFonts w:hint="default" w:ascii="Symbol" w:hAnsi="Symbol"/>
      </w:rPr>
    </w:lvl>
    <w:lvl w:ilvl="1" w:tplc="7EF29518">
      <w:start w:val="1"/>
      <w:numFmt w:val="bullet"/>
      <w:lvlText w:val="o"/>
      <w:lvlJc w:val="left"/>
      <w:pPr>
        <w:ind w:left="1440" w:hanging="360"/>
      </w:pPr>
      <w:rPr>
        <w:rFonts w:hint="default" w:ascii="Courier New" w:hAnsi="Courier New"/>
      </w:rPr>
    </w:lvl>
    <w:lvl w:ilvl="2" w:tplc="4C0AADBC">
      <w:start w:val="1"/>
      <w:numFmt w:val="bullet"/>
      <w:lvlText w:val=""/>
      <w:lvlJc w:val="left"/>
      <w:pPr>
        <w:ind w:left="2160" w:hanging="360"/>
      </w:pPr>
      <w:rPr>
        <w:rFonts w:hint="default" w:ascii="Wingdings" w:hAnsi="Wingdings"/>
      </w:rPr>
    </w:lvl>
    <w:lvl w:ilvl="3" w:tplc="9CC8559A">
      <w:start w:val="1"/>
      <w:numFmt w:val="bullet"/>
      <w:lvlText w:val=""/>
      <w:lvlJc w:val="left"/>
      <w:pPr>
        <w:ind w:left="2880" w:hanging="360"/>
      </w:pPr>
      <w:rPr>
        <w:rFonts w:hint="default" w:ascii="Symbol" w:hAnsi="Symbol"/>
      </w:rPr>
    </w:lvl>
    <w:lvl w:ilvl="4" w:tplc="4D04F29C">
      <w:start w:val="1"/>
      <w:numFmt w:val="bullet"/>
      <w:lvlText w:val="o"/>
      <w:lvlJc w:val="left"/>
      <w:pPr>
        <w:ind w:left="3600" w:hanging="360"/>
      </w:pPr>
      <w:rPr>
        <w:rFonts w:hint="default" w:ascii="Courier New" w:hAnsi="Courier New"/>
      </w:rPr>
    </w:lvl>
    <w:lvl w:ilvl="5" w:tplc="139EDFBA">
      <w:start w:val="1"/>
      <w:numFmt w:val="bullet"/>
      <w:lvlText w:val=""/>
      <w:lvlJc w:val="left"/>
      <w:pPr>
        <w:ind w:left="4320" w:hanging="360"/>
      </w:pPr>
      <w:rPr>
        <w:rFonts w:hint="default" w:ascii="Wingdings" w:hAnsi="Wingdings"/>
      </w:rPr>
    </w:lvl>
    <w:lvl w:ilvl="6" w:tplc="61C66712">
      <w:start w:val="1"/>
      <w:numFmt w:val="bullet"/>
      <w:lvlText w:val=""/>
      <w:lvlJc w:val="left"/>
      <w:pPr>
        <w:ind w:left="5040" w:hanging="360"/>
      </w:pPr>
      <w:rPr>
        <w:rFonts w:hint="default" w:ascii="Symbol" w:hAnsi="Symbol"/>
      </w:rPr>
    </w:lvl>
    <w:lvl w:ilvl="7" w:tplc="9ECA560C">
      <w:start w:val="1"/>
      <w:numFmt w:val="bullet"/>
      <w:lvlText w:val="o"/>
      <w:lvlJc w:val="left"/>
      <w:pPr>
        <w:ind w:left="5760" w:hanging="360"/>
      </w:pPr>
      <w:rPr>
        <w:rFonts w:hint="default" w:ascii="Courier New" w:hAnsi="Courier New"/>
      </w:rPr>
    </w:lvl>
    <w:lvl w:ilvl="8" w:tplc="A1A25FBC">
      <w:start w:val="1"/>
      <w:numFmt w:val="bullet"/>
      <w:lvlText w:val=""/>
      <w:lvlJc w:val="left"/>
      <w:pPr>
        <w:ind w:left="6480" w:hanging="360"/>
      </w:pPr>
      <w:rPr>
        <w:rFonts w:hint="default" w:ascii="Wingdings" w:hAnsi="Wingdings"/>
      </w:rPr>
    </w:lvl>
  </w:abstractNum>
  <w:abstractNum w:abstractNumId="67" w15:restartNumberingAfterBreak="0">
    <w:nsid w:val="75AD7526"/>
    <w:multiLevelType w:val="hybridMultilevel"/>
    <w:tmpl w:val="0D30411E"/>
    <w:lvl w:ilvl="0" w:tplc="983E05E4">
      <w:start w:val="1"/>
      <w:numFmt w:val="decimal"/>
      <w:lvlText w:val="%1."/>
      <w:lvlJc w:val="left"/>
      <w:pPr>
        <w:ind w:left="1080" w:hanging="360"/>
      </w:pPr>
      <w:rPr>
        <w:rFonts w:hint="default" w:ascii="Franklin Gothic Book,Arial" w:hAnsi="Franklin Gothic Book,Arial"/>
      </w:rPr>
    </w:lvl>
    <w:lvl w:ilvl="1" w:tplc="7ADE19BA">
      <w:start w:val="1"/>
      <w:numFmt w:val="lowerLetter"/>
      <w:lvlText w:val="%2."/>
      <w:lvlJc w:val="left"/>
      <w:pPr>
        <w:ind w:left="1440" w:hanging="360"/>
      </w:pPr>
    </w:lvl>
    <w:lvl w:ilvl="2" w:tplc="3D00A6B6">
      <w:start w:val="1"/>
      <w:numFmt w:val="lowerRoman"/>
      <w:lvlText w:val="%3."/>
      <w:lvlJc w:val="right"/>
      <w:pPr>
        <w:ind w:left="2160" w:hanging="180"/>
      </w:pPr>
    </w:lvl>
    <w:lvl w:ilvl="3" w:tplc="38D6BEA2">
      <w:start w:val="1"/>
      <w:numFmt w:val="decimal"/>
      <w:lvlText w:val="%4."/>
      <w:lvlJc w:val="left"/>
      <w:pPr>
        <w:ind w:left="2880" w:hanging="360"/>
      </w:pPr>
    </w:lvl>
    <w:lvl w:ilvl="4" w:tplc="CA1AE63C">
      <w:start w:val="1"/>
      <w:numFmt w:val="lowerLetter"/>
      <w:lvlText w:val="%5."/>
      <w:lvlJc w:val="left"/>
      <w:pPr>
        <w:ind w:left="3600" w:hanging="360"/>
      </w:pPr>
    </w:lvl>
    <w:lvl w:ilvl="5" w:tplc="47A6090E">
      <w:start w:val="1"/>
      <w:numFmt w:val="lowerRoman"/>
      <w:lvlText w:val="%6."/>
      <w:lvlJc w:val="right"/>
      <w:pPr>
        <w:ind w:left="4320" w:hanging="180"/>
      </w:pPr>
    </w:lvl>
    <w:lvl w:ilvl="6" w:tplc="BED8F8B2">
      <w:start w:val="1"/>
      <w:numFmt w:val="decimal"/>
      <w:lvlText w:val="%7."/>
      <w:lvlJc w:val="left"/>
      <w:pPr>
        <w:ind w:left="5040" w:hanging="360"/>
      </w:pPr>
    </w:lvl>
    <w:lvl w:ilvl="7" w:tplc="55C00518">
      <w:start w:val="1"/>
      <w:numFmt w:val="lowerLetter"/>
      <w:lvlText w:val="%8."/>
      <w:lvlJc w:val="left"/>
      <w:pPr>
        <w:ind w:left="5760" w:hanging="360"/>
      </w:pPr>
    </w:lvl>
    <w:lvl w:ilvl="8" w:tplc="AAA4ECEA">
      <w:start w:val="1"/>
      <w:numFmt w:val="lowerRoman"/>
      <w:lvlText w:val="%9."/>
      <w:lvlJc w:val="right"/>
      <w:pPr>
        <w:ind w:left="6480" w:hanging="180"/>
      </w:pPr>
    </w:lvl>
  </w:abstractNum>
  <w:abstractNum w:abstractNumId="68" w15:restartNumberingAfterBreak="0">
    <w:nsid w:val="765757E0"/>
    <w:multiLevelType w:val="hybridMultilevel"/>
    <w:tmpl w:val="B3D8FFA0"/>
    <w:lvl w:ilvl="0" w:tplc="331C4642">
      <w:start w:val="1"/>
      <w:numFmt w:val="upperRoman"/>
      <w:lvlText w:val="%1."/>
      <w:lvlJc w:val="right"/>
      <w:pPr>
        <w:ind w:left="720" w:hanging="360"/>
      </w:pPr>
    </w:lvl>
    <w:lvl w:ilvl="1" w:tplc="B942B0DC">
      <w:start w:val="1"/>
      <w:numFmt w:val="lowerLetter"/>
      <w:lvlText w:val="%2."/>
      <w:lvlJc w:val="left"/>
      <w:pPr>
        <w:ind w:left="1440" w:hanging="360"/>
      </w:pPr>
    </w:lvl>
    <w:lvl w:ilvl="2" w:tplc="62E20E96">
      <w:start w:val="1"/>
      <w:numFmt w:val="lowerRoman"/>
      <w:lvlText w:val="%3."/>
      <w:lvlJc w:val="right"/>
      <w:pPr>
        <w:ind w:left="2160" w:hanging="180"/>
      </w:pPr>
    </w:lvl>
    <w:lvl w:ilvl="3" w:tplc="0B66C7DC">
      <w:start w:val="1"/>
      <w:numFmt w:val="decimal"/>
      <w:lvlText w:val="%4."/>
      <w:lvlJc w:val="left"/>
      <w:pPr>
        <w:ind w:left="2880" w:hanging="360"/>
      </w:pPr>
    </w:lvl>
    <w:lvl w:ilvl="4" w:tplc="D812E1E4">
      <w:start w:val="1"/>
      <w:numFmt w:val="lowerLetter"/>
      <w:lvlText w:val="%5."/>
      <w:lvlJc w:val="left"/>
      <w:pPr>
        <w:ind w:left="3600" w:hanging="360"/>
      </w:pPr>
    </w:lvl>
    <w:lvl w:ilvl="5" w:tplc="73F27F48">
      <w:start w:val="1"/>
      <w:numFmt w:val="lowerRoman"/>
      <w:lvlText w:val="%6."/>
      <w:lvlJc w:val="right"/>
      <w:pPr>
        <w:ind w:left="4320" w:hanging="180"/>
      </w:pPr>
    </w:lvl>
    <w:lvl w:ilvl="6" w:tplc="49EC43D4">
      <w:start w:val="1"/>
      <w:numFmt w:val="decimal"/>
      <w:lvlText w:val="%7."/>
      <w:lvlJc w:val="left"/>
      <w:pPr>
        <w:ind w:left="5040" w:hanging="360"/>
      </w:pPr>
    </w:lvl>
    <w:lvl w:ilvl="7" w:tplc="6AA817A8">
      <w:start w:val="1"/>
      <w:numFmt w:val="lowerLetter"/>
      <w:lvlText w:val="%8."/>
      <w:lvlJc w:val="left"/>
      <w:pPr>
        <w:ind w:left="5760" w:hanging="360"/>
      </w:pPr>
    </w:lvl>
    <w:lvl w:ilvl="8" w:tplc="E47CFE24">
      <w:start w:val="1"/>
      <w:numFmt w:val="lowerRoman"/>
      <w:lvlText w:val="%9."/>
      <w:lvlJc w:val="right"/>
      <w:pPr>
        <w:ind w:left="6480" w:hanging="180"/>
      </w:pPr>
    </w:lvl>
  </w:abstractNum>
  <w:abstractNum w:abstractNumId="69" w15:restartNumberingAfterBreak="0">
    <w:nsid w:val="77E5ACC3"/>
    <w:multiLevelType w:val="hybridMultilevel"/>
    <w:tmpl w:val="FFFFFFFF"/>
    <w:lvl w:ilvl="0" w:tplc="96D4E774">
      <w:start w:val="1"/>
      <w:numFmt w:val="bullet"/>
      <w:lvlText w:val=""/>
      <w:lvlJc w:val="left"/>
      <w:pPr>
        <w:ind w:left="720" w:hanging="360"/>
      </w:pPr>
      <w:rPr>
        <w:rFonts w:hint="default" w:ascii="Symbol" w:hAnsi="Symbol"/>
      </w:rPr>
    </w:lvl>
    <w:lvl w:ilvl="1" w:tplc="D7509A16">
      <w:start w:val="1"/>
      <w:numFmt w:val="bullet"/>
      <w:lvlText w:val="o"/>
      <w:lvlJc w:val="left"/>
      <w:pPr>
        <w:ind w:left="1440" w:hanging="360"/>
      </w:pPr>
      <w:rPr>
        <w:rFonts w:hint="default" w:ascii="Courier New" w:hAnsi="Courier New"/>
      </w:rPr>
    </w:lvl>
    <w:lvl w:ilvl="2" w:tplc="EE70F27A">
      <w:start w:val="1"/>
      <w:numFmt w:val="bullet"/>
      <w:lvlText w:val=""/>
      <w:lvlJc w:val="left"/>
      <w:pPr>
        <w:ind w:left="2160" w:hanging="360"/>
      </w:pPr>
      <w:rPr>
        <w:rFonts w:hint="default" w:ascii="Wingdings" w:hAnsi="Wingdings"/>
      </w:rPr>
    </w:lvl>
    <w:lvl w:ilvl="3" w:tplc="C4625B74">
      <w:start w:val="1"/>
      <w:numFmt w:val="bullet"/>
      <w:lvlText w:val=""/>
      <w:lvlJc w:val="left"/>
      <w:pPr>
        <w:ind w:left="2880" w:hanging="360"/>
      </w:pPr>
      <w:rPr>
        <w:rFonts w:hint="default" w:ascii="Symbol" w:hAnsi="Symbol"/>
      </w:rPr>
    </w:lvl>
    <w:lvl w:ilvl="4" w:tplc="C93CA21C">
      <w:start w:val="1"/>
      <w:numFmt w:val="bullet"/>
      <w:lvlText w:val="o"/>
      <w:lvlJc w:val="left"/>
      <w:pPr>
        <w:ind w:left="3600" w:hanging="360"/>
      </w:pPr>
      <w:rPr>
        <w:rFonts w:hint="default" w:ascii="Courier New" w:hAnsi="Courier New"/>
      </w:rPr>
    </w:lvl>
    <w:lvl w:ilvl="5" w:tplc="BA5CEC3C">
      <w:start w:val="1"/>
      <w:numFmt w:val="bullet"/>
      <w:lvlText w:val=""/>
      <w:lvlJc w:val="left"/>
      <w:pPr>
        <w:ind w:left="4320" w:hanging="360"/>
      </w:pPr>
      <w:rPr>
        <w:rFonts w:hint="default" w:ascii="Wingdings" w:hAnsi="Wingdings"/>
      </w:rPr>
    </w:lvl>
    <w:lvl w:ilvl="6" w:tplc="49E683B6">
      <w:start w:val="1"/>
      <w:numFmt w:val="bullet"/>
      <w:lvlText w:val=""/>
      <w:lvlJc w:val="left"/>
      <w:pPr>
        <w:ind w:left="5040" w:hanging="360"/>
      </w:pPr>
      <w:rPr>
        <w:rFonts w:hint="default" w:ascii="Symbol" w:hAnsi="Symbol"/>
      </w:rPr>
    </w:lvl>
    <w:lvl w:ilvl="7" w:tplc="5C049D46">
      <w:start w:val="1"/>
      <w:numFmt w:val="bullet"/>
      <w:lvlText w:val="o"/>
      <w:lvlJc w:val="left"/>
      <w:pPr>
        <w:ind w:left="5760" w:hanging="360"/>
      </w:pPr>
      <w:rPr>
        <w:rFonts w:hint="default" w:ascii="Courier New" w:hAnsi="Courier New"/>
      </w:rPr>
    </w:lvl>
    <w:lvl w:ilvl="8" w:tplc="F364099A">
      <w:start w:val="1"/>
      <w:numFmt w:val="bullet"/>
      <w:lvlText w:val=""/>
      <w:lvlJc w:val="left"/>
      <w:pPr>
        <w:ind w:left="6480" w:hanging="360"/>
      </w:pPr>
      <w:rPr>
        <w:rFonts w:hint="default" w:ascii="Wingdings" w:hAnsi="Wingdings"/>
      </w:rPr>
    </w:lvl>
  </w:abstractNum>
  <w:abstractNum w:abstractNumId="70" w15:restartNumberingAfterBreak="0">
    <w:nsid w:val="7A6A1702"/>
    <w:multiLevelType w:val="hybridMultilevel"/>
    <w:tmpl w:val="824AC520"/>
    <w:lvl w:ilvl="0" w:tplc="FFFFFFFF">
      <w:start w:val="1"/>
      <w:numFmt w:val="decimal"/>
      <w:lvlText w:val="%1."/>
      <w:lvlJc w:val="left"/>
      <w:pPr>
        <w:ind w:left="720" w:hanging="360"/>
      </w:pPr>
    </w:lvl>
    <w:lvl w:ilvl="1" w:tplc="04090001">
      <w:start w:val="1"/>
      <w:numFmt w:val="bullet"/>
      <w:lvlText w:val=""/>
      <w:lvlJc w:val="left"/>
      <w:pPr>
        <w:ind w:left="360" w:hanging="360"/>
      </w:pPr>
      <w:rPr>
        <w:rFonts w:hint="default" w:ascii="Symbol" w:hAnsi="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A7A6E94"/>
    <w:multiLevelType w:val="hybridMultilevel"/>
    <w:tmpl w:val="D71607DC"/>
    <w:lvl w:ilvl="0" w:tplc="1A1C00A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15:restartNumberingAfterBreak="0">
    <w:nsid w:val="7A847BC7"/>
    <w:multiLevelType w:val="hybridMultilevel"/>
    <w:tmpl w:val="920C6D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3" w15:restartNumberingAfterBreak="0">
    <w:nsid w:val="7CC47A51"/>
    <w:multiLevelType w:val="hybridMultilevel"/>
    <w:tmpl w:val="FFFFFFFF"/>
    <w:lvl w:ilvl="0" w:tplc="B3288424">
      <w:start w:val="1"/>
      <w:numFmt w:val="bullet"/>
      <w:lvlText w:val=""/>
      <w:lvlJc w:val="left"/>
      <w:pPr>
        <w:ind w:left="720" w:hanging="360"/>
      </w:pPr>
      <w:rPr>
        <w:rFonts w:hint="default" w:ascii="Symbol" w:hAnsi="Symbol"/>
      </w:rPr>
    </w:lvl>
    <w:lvl w:ilvl="1" w:tplc="C2640C30">
      <w:start w:val="1"/>
      <w:numFmt w:val="bullet"/>
      <w:lvlText w:val="o"/>
      <w:lvlJc w:val="left"/>
      <w:pPr>
        <w:ind w:left="1440" w:hanging="360"/>
      </w:pPr>
      <w:rPr>
        <w:rFonts w:hint="default" w:ascii="Courier New" w:hAnsi="Courier New"/>
      </w:rPr>
    </w:lvl>
    <w:lvl w:ilvl="2" w:tplc="0B38E44C">
      <w:start w:val="1"/>
      <w:numFmt w:val="bullet"/>
      <w:lvlText w:val=""/>
      <w:lvlJc w:val="left"/>
      <w:pPr>
        <w:ind w:left="2160" w:hanging="360"/>
      </w:pPr>
      <w:rPr>
        <w:rFonts w:hint="default" w:ascii="Wingdings" w:hAnsi="Wingdings"/>
      </w:rPr>
    </w:lvl>
    <w:lvl w:ilvl="3" w:tplc="BE0685A0">
      <w:start w:val="1"/>
      <w:numFmt w:val="bullet"/>
      <w:lvlText w:val=""/>
      <w:lvlJc w:val="left"/>
      <w:pPr>
        <w:ind w:left="2880" w:hanging="360"/>
      </w:pPr>
      <w:rPr>
        <w:rFonts w:hint="default" w:ascii="Symbol" w:hAnsi="Symbol"/>
      </w:rPr>
    </w:lvl>
    <w:lvl w:ilvl="4" w:tplc="CF90515A">
      <w:start w:val="1"/>
      <w:numFmt w:val="bullet"/>
      <w:lvlText w:val="o"/>
      <w:lvlJc w:val="left"/>
      <w:pPr>
        <w:ind w:left="3600" w:hanging="360"/>
      </w:pPr>
      <w:rPr>
        <w:rFonts w:hint="default" w:ascii="Courier New" w:hAnsi="Courier New"/>
      </w:rPr>
    </w:lvl>
    <w:lvl w:ilvl="5" w:tplc="5CC0ACBC">
      <w:start w:val="1"/>
      <w:numFmt w:val="bullet"/>
      <w:lvlText w:val=""/>
      <w:lvlJc w:val="left"/>
      <w:pPr>
        <w:ind w:left="4320" w:hanging="360"/>
      </w:pPr>
      <w:rPr>
        <w:rFonts w:hint="default" w:ascii="Wingdings" w:hAnsi="Wingdings"/>
      </w:rPr>
    </w:lvl>
    <w:lvl w:ilvl="6" w:tplc="3C341230">
      <w:start w:val="1"/>
      <w:numFmt w:val="bullet"/>
      <w:lvlText w:val=""/>
      <w:lvlJc w:val="left"/>
      <w:pPr>
        <w:ind w:left="5040" w:hanging="360"/>
      </w:pPr>
      <w:rPr>
        <w:rFonts w:hint="default" w:ascii="Symbol" w:hAnsi="Symbol"/>
      </w:rPr>
    </w:lvl>
    <w:lvl w:ilvl="7" w:tplc="FD763D84">
      <w:start w:val="1"/>
      <w:numFmt w:val="bullet"/>
      <w:lvlText w:val="o"/>
      <w:lvlJc w:val="left"/>
      <w:pPr>
        <w:ind w:left="5760" w:hanging="360"/>
      </w:pPr>
      <w:rPr>
        <w:rFonts w:hint="default" w:ascii="Courier New" w:hAnsi="Courier New"/>
      </w:rPr>
    </w:lvl>
    <w:lvl w:ilvl="8" w:tplc="7C2E6EB2">
      <w:start w:val="1"/>
      <w:numFmt w:val="bullet"/>
      <w:lvlText w:val=""/>
      <w:lvlJc w:val="left"/>
      <w:pPr>
        <w:ind w:left="6480" w:hanging="360"/>
      </w:pPr>
      <w:rPr>
        <w:rFonts w:hint="default" w:ascii="Wingdings" w:hAnsi="Wingdings"/>
      </w:rPr>
    </w:lvl>
  </w:abstractNum>
  <w:abstractNum w:abstractNumId="74" w15:restartNumberingAfterBreak="0">
    <w:nsid w:val="7DBFB901"/>
    <w:multiLevelType w:val="hybridMultilevel"/>
    <w:tmpl w:val="FAFE7610"/>
    <w:lvl w:ilvl="0" w:tplc="A98AC844">
      <w:start w:val="1"/>
      <w:numFmt w:val="bullet"/>
      <w:lvlText w:val=""/>
      <w:lvlJc w:val="left"/>
      <w:pPr>
        <w:ind w:left="720" w:hanging="360"/>
      </w:pPr>
      <w:rPr>
        <w:rFonts w:hint="default" w:ascii="Symbol" w:hAnsi="Symbol"/>
      </w:rPr>
    </w:lvl>
    <w:lvl w:ilvl="1" w:tplc="4F12DD7A">
      <w:start w:val="1"/>
      <w:numFmt w:val="bullet"/>
      <w:lvlText w:val="o"/>
      <w:lvlJc w:val="left"/>
      <w:pPr>
        <w:ind w:left="1440" w:hanging="360"/>
      </w:pPr>
      <w:rPr>
        <w:rFonts w:hint="default" w:ascii="Courier New" w:hAnsi="Courier New"/>
      </w:rPr>
    </w:lvl>
    <w:lvl w:ilvl="2" w:tplc="41BA013A">
      <w:start w:val="1"/>
      <w:numFmt w:val="bullet"/>
      <w:lvlText w:val=""/>
      <w:lvlJc w:val="left"/>
      <w:pPr>
        <w:ind w:left="2160" w:hanging="360"/>
      </w:pPr>
      <w:rPr>
        <w:rFonts w:hint="default" w:ascii="Wingdings" w:hAnsi="Wingdings"/>
      </w:rPr>
    </w:lvl>
    <w:lvl w:ilvl="3" w:tplc="75363856">
      <w:start w:val="1"/>
      <w:numFmt w:val="bullet"/>
      <w:lvlText w:val=""/>
      <w:lvlJc w:val="left"/>
      <w:pPr>
        <w:ind w:left="2880" w:hanging="360"/>
      </w:pPr>
      <w:rPr>
        <w:rFonts w:hint="default" w:ascii="Symbol" w:hAnsi="Symbol"/>
      </w:rPr>
    </w:lvl>
    <w:lvl w:ilvl="4" w:tplc="9AB6E102">
      <w:start w:val="1"/>
      <w:numFmt w:val="bullet"/>
      <w:lvlText w:val="o"/>
      <w:lvlJc w:val="left"/>
      <w:pPr>
        <w:ind w:left="3600" w:hanging="360"/>
      </w:pPr>
      <w:rPr>
        <w:rFonts w:hint="default" w:ascii="Courier New" w:hAnsi="Courier New"/>
      </w:rPr>
    </w:lvl>
    <w:lvl w:ilvl="5" w:tplc="83C0C588">
      <w:start w:val="1"/>
      <w:numFmt w:val="bullet"/>
      <w:lvlText w:val=""/>
      <w:lvlJc w:val="left"/>
      <w:pPr>
        <w:ind w:left="4320" w:hanging="360"/>
      </w:pPr>
      <w:rPr>
        <w:rFonts w:hint="default" w:ascii="Wingdings" w:hAnsi="Wingdings"/>
      </w:rPr>
    </w:lvl>
    <w:lvl w:ilvl="6" w:tplc="956CC9EE">
      <w:start w:val="1"/>
      <w:numFmt w:val="bullet"/>
      <w:lvlText w:val=""/>
      <w:lvlJc w:val="left"/>
      <w:pPr>
        <w:ind w:left="5040" w:hanging="360"/>
      </w:pPr>
      <w:rPr>
        <w:rFonts w:hint="default" w:ascii="Symbol" w:hAnsi="Symbol"/>
      </w:rPr>
    </w:lvl>
    <w:lvl w:ilvl="7" w:tplc="280A7B8E">
      <w:start w:val="1"/>
      <w:numFmt w:val="bullet"/>
      <w:lvlText w:val="o"/>
      <w:lvlJc w:val="left"/>
      <w:pPr>
        <w:ind w:left="5760" w:hanging="360"/>
      </w:pPr>
      <w:rPr>
        <w:rFonts w:hint="default" w:ascii="Courier New" w:hAnsi="Courier New"/>
      </w:rPr>
    </w:lvl>
    <w:lvl w:ilvl="8" w:tplc="947AA08E">
      <w:start w:val="1"/>
      <w:numFmt w:val="bullet"/>
      <w:lvlText w:val=""/>
      <w:lvlJc w:val="left"/>
      <w:pPr>
        <w:ind w:left="6480" w:hanging="360"/>
      </w:pPr>
      <w:rPr>
        <w:rFonts w:hint="default" w:ascii="Wingdings" w:hAnsi="Wingdings"/>
      </w:rPr>
    </w:lvl>
  </w:abstractNum>
  <w:abstractNum w:abstractNumId="75" w15:restartNumberingAfterBreak="0">
    <w:nsid w:val="7DFFF805"/>
    <w:multiLevelType w:val="hybridMultilevel"/>
    <w:tmpl w:val="FFFFFFFF"/>
    <w:lvl w:ilvl="0" w:tplc="F47E2F34">
      <w:start w:val="1"/>
      <w:numFmt w:val="bullet"/>
      <w:lvlText w:val=""/>
      <w:lvlJc w:val="left"/>
      <w:pPr>
        <w:ind w:left="720" w:hanging="360"/>
      </w:pPr>
      <w:rPr>
        <w:rFonts w:hint="default" w:ascii="Symbol" w:hAnsi="Symbol"/>
      </w:rPr>
    </w:lvl>
    <w:lvl w:ilvl="1" w:tplc="36442744">
      <w:start w:val="1"/>
      <w:numFmt w:val="bullet"/>
      <w:lvlText w:val="o"/>
      <w:lvlJc w:val="left"/>
      <w:pPr>
        <w:ind w:left="1440" w:hanging="360"/>
      </w:pPr>
      <w:rPr>
        <w:rFonts w:hint="default" w:ascii="Courier New" w:hAnsi="Courier New"/>
      </w:rPr>
    </w:lvl>
    <w:lvl w:ilvl="2" w:tplc="E9BA127C">
      <w:start w:val="1"/>
      <w:numFmt w:val="bullet"/>
      <w:lvlText w:val=""/>
      <w:lvlJc w:val="left"/>
      <w:pPr>
        <w:ind w:left="2160" w:hanging="360"/>
      </w:pPr>
      <w:rPr>
        <w:rFonts w:hint="default" w:ascii="Wingdings" w:hAnsi="Wingdings"/>
      </w:rPr>
    </w:lvl>
    <w:lvl w:ilvl="3" w:tplc="6B1A254A">
      <w:start w:val="1"/>
      <w:numFmt w:val="bullet"/>
      <w:lvlText w:val=""/>
      <w:lvlJc w:val="left"/>
      <w:pPr>
        <w:ind w:left="2880" w:hanging="360"/>
      </w:pPr>
      <w:rPr>
        <w:rFonts w:hint="default" w:ascii="Symbol" w:hAnsi="Symbol"/>
      </w:rPr>
    </w:lvl>
    <w:lvl w:ilvl="4" w:tplc="12B64C24">
      <w:start w:val="1"/>
      <w:numFmt w:val="bullet"/>
      <w:lvlText w:val="o"/>
      <w:lvlJc w:val="left"/>
      <w:pPr>
        <w:ind w:left="3600" w:hanging="360"/>
      </w:pPr>
      <w:rPr>
        <w:rFonts w:hint="default" w:ascii="Courier New" w:hAnsi="Courier New"/>
      </w:rPr>
    </w:lvl>
    <w:lvl w:ilvl="5" w:tplc="79F8BB04">
      <w:start w:val="1"/>
      <w:numFmt w:val="bullet"/>
      <w:lvlText w:val=""/>
      <w:lvlJc w:val="left"/>
      <w:pPr>
        <w:ind w:left="4320" w:hanging="360"/>
      </w:pPr>
      <w:rPr>
        <w:rFonts w:hint="default" w:ascii="Wingdings" w:hAnsi="Wingdings"/>
      </w:rPr>
    </w:lvl>
    <w:lvl w:ilvl="6" w:tplc="FB06E336">
      <w:start w:val="1"/>
      <w:numFmt w:val="bullet"/>
      <w:lvlText w:val=""/>
      <w:lvlJc w:val="left"/>
      <w:pPr>
        <w:ind w:left="5040" w:hanging="360"/>
      </w:pPr>
      <w:rPr>
        <w:rFonts w:hint="default" w:ascii="Symbol" w:hAnsi="Symbol"/>
      </w:rPr>
    </w:lvl>
    <w:lvl w:ilvl="7" w:tplc="4A4EF2C4">
      <w:start w:val="1"/>
      <w:numFmt w:val="bullet"/>
      <w:lvlText w:val="o"/>
      <w:lvlJc w:val="left"/>
      <w:pPr>
        <w:ind w:left="5760" w:hanging="360"/>
      </w:pPr>
      <w:rPr>
        <w:rFonts w:hint="default" w:ascii="Courier New" w:hAnsi="Courier New"/>
      </w:rPr>
    </w:lvl>
    <w:lvl w:ilvl="8" w:tplc="E82A5450">
      <w:start w:val="1"/>
      <w:numFmt w:val="bullet"/>
      <w:lvlText w:val=""/>
      <w:lvlJc w:val="left"/>
      <w:pPr>
        <w:ind w:left="6480" w:hanging="360"/>
      </w:pPr>
      <w:rPr>
        <w:rFonts w:hint="default" w:ascii="Wingdings" w:hAnsi="Wingdings"/>
      </w:rPr>
    </w:lvl>
  </w:abstractNum>
  <w:abstractNum w:abstractNumId="76" w15:restartNumberingAfterBreak="0">
    <w:nsid w:val="7E2BBDFD"/>
    <w:multiLevelType w:val="hybridMultilevel"/>
    <w:tmpl w:val="FFFFFFFF"/>
    <w:lvl w:ilvl="0" w:tplc="5DF04A1A">
      <w:start w:val="1"/>
      <w:numFmt w:val="bullet"/>
      <w:lvlText w:val=""/>
      <w:lvlJc w:val="left"/>
      <w:pPr>
        <w:ind w:left="720" w:hanging="360"/>
      </w:pPr>
      <w:rPr>
        <w:rFonts w:hint="default" w:ascii="Symbol" w:hAnsi="Symbol"/>
      </w:rPr>
    </w:lvl>
    <w:lvl w:ilvl="1" w:tplc="4FF025D8">
      <w:start w:val="1"/>
      <w:numFmt w:val="bullet"/>
      <w:lvlText w:val="o"/>
      <w:lvlJc w:val="left"/>
      <w:pPr>
        <w:ind w:left="1440" w:hanging="360"/>
      </w:pPr>
      <w:rPr>
        <w:rFonts w:hint="default" w:ascii="Courier New" w:hAnsi="Courier New"/>
      </w:rPr>
    </w:lvl>
    <w:lvl w:ilvl="2" w:tplc="2836094A">
      <w:start w:val="1"/>
      <w:numFmt w:val="bullet"/>
      <w:lvlText w:val=""/>
      <w:lvlJc w:val="left"/>
      <w:pPr>
        <w:ind w:left="2160" w:hanging="360"/>
      </w:pPr>
      <w:rPr>
        <w:rFonts w:hint="default" w:ascii="Wingdings" w:hAnsi="Wingdings"/>
      </w:rPr>
    </w:lvl>
    <w:lvl w:ilvl="3" w:tplc="D6389E14">
      <w:start w:val="1"/>
      <w:numFmt w:val="bullet"/>
      <w:lvlText w:val=""/>
      <w:lvlJc w:val="left"/>
      <w:pPr>
        <w:ind w:left="2880" w:hanging="360"/>
      </w:pPr>
      <w:rPr>
        <w:rFonts w:hint="default" w:ascii="Symbol" w:hAnsi="Symbol"/>
      </w:rPr>
    </w:lvl>
    <w:lvl w:ilvl="4" w:tplc="0ADCDE18">
      <w:start w:val="1"/>
      <w:numFmt w:val="bullet"/>
      <w:lvlText w:val="o"/>
      <w:lvlJc w:val="left"/>
      <w:pPr>
        <w:ind w:left="3600" w:hanging="360"/>
      </w:pPr>
      <w:rPr>
        <w:rFonts w:hint="default" w:ascii="Courier New" w:hAnsi="Courier New"/>
      </w:rPr>
    </w:lvl>
    <w:lvl w:ilvl="5" w:tplc="F0DE3ECA">
      <w:start w:val="1"/>
      <w:numFmt w:val="bullet"/>
      <w:lvlText w:val=""/>
      <w:lvlJc w:val="left"/>
      <w:pPr>
        <w:ind w:left="4320" w:hanging="360"/>
      </w:pPr>
      <w:rPr>
        <w:rFonts w:hint="default" w:ascii="Wingdings" w:hAnsi="Wingdings"/>
      </w:rPr>
    </w:lvl>
    <w:lvl w:ilvl="6" w:tplc="35987C20">
      <w:start w:val="1"/>
      <w:numFmt w:val="bullet"/>
      <w:lvlText w:val=""/>
      <w:lvlJc w:val="left"/>
      <w:pPr>
        <w:ind w:left="5040" w:hanging="360"/>
      </w:pPr>
      <w:rPr>
        <w:rFonts w:hint="default" w:ascii="Symbol" w:hAnsi="Symbol"/>
      </w:rPr>
    </w:lvl>
    <w:lvl w:ilvl="7" w:tplc="3A82F3C4">
      <w:start w:val="1"/>
      <w:numFmt w:val="bullet"/>
      <w:lvlText w:val="o"/>
      <w:lvlJc w:val="left"/>
      <w:pPr>
        <w:ind w:left="5760" w:hanging="360"/>
      </w:pPr>
      <w:rPr>
        <w:rFonts w:hint="default" w:ascii="Courier New" w:hAnsi="Courier New"/>
      </w:rPr>
    </w:lvl>
    <w:lvl w:ilvl="8" w:tplc="586EE57C">
      <w:start w:val="1"/>
      <w:numFmt w:val="bullet"/>
      <w:lvlText w:val=""/>
      <w:lvlJc w:val="left"/>
      <w:pPr>
        <w:ind w:left="6480" w:hanging="360"/>
      </w:pPr>
      <w:rPr>
        <w:rFonts w:hint="default" w:ascii="Wingdings" w:hAnsi="Wingdings"/>
      </w:rPr>
    </w:lvl>
  </w:abstractNum>
  <w:abstractNum w:abstractNumId="77" w15:restartNumberingAfterBreak="0">
    <w:nsid w:val="7F36398A"/>
    <w:multiLevelType w:val="hybridMultilevel"/>
    <w:tmpl w:val="FFFFFFFF"/>
    <w:lvl w:ilvl="0" w:tplc="45B8F650">
      <w:start w:val="1"/>
      <w:numFmt w:val="bullet"/>
      <w:lvlText w:val=""/>
      <w:lvlJc w:val="left"/>
      <w:pPr>
        <w:ind w:left="720" w:hanging="360"/>
      </w:pPr>
      <w:rPr>
        <w:rFonts w:hint="default" w:ascii="Symbol" w:hAnsi="Symbol"/>
      </w:rPr>
    </w:lvl>
    <w:lvl w:ilvl="1" w:tplc="EB222084">
      <w:start w:val="1"/>
      <w:numFmt w:val="bullet"/>
      <w:lvlText w:val="o"/>
      <w:lvlJc w:val="left"/>
      <w:pPr>
        <w:ind w:left="1440" w:hanging="360"/>
      </w:pPr>
      <w:rPr>
        <w:rFonts w:hint="default" w:ascii="Courier New" w:hAnsi="Courier New"/>
      </w:rPr>
    </w:lvl>
    <w:lvl w:ilvl="2" w:tplc="F182C6A0">
      <w:start w:val="1"/>
      <w:numFmt w:val="bullet"/>
      <w:lvlText w:val=""/>
      <w:lvlJc w:val="left"/>
      <w:pPr>
        <w:ind w:left="2160" w:hanging="360"/>
      </w:pPr>
      <w:rPr>
        <w:rFonts w:hint="default" w:ascii="Wingdings" w:hAnsi="Wingdings"/>
      </w:rPr>
    </w:lvl>
    <w:lvl w:ilvl="3" w:tplc="8E98DFC0">
      <w:start w:val="1"/>
      <w:numFmt w:val="bullet"/>
      <w:lvlText w:val=""/>
      <w:lvlJc w:val="left"/>
      <w:pPr>
        <w:ind w:left="2880" w:hanging="360"/>
      </w:pPr>
      <w:rPr>
        <w:rFonts w:hint="default" w:ascii="Symbol" w:hAnsi="Symbol"/>
      </w:rPr>
    </w:lvl>
    <w:lvl w:ilvl="4" w:tplc="6A78F918">
      <w:start w:val="1"/>
      <w:numFmt w:val="bullet"/>
      <w:lvlText w:val="o"/>
      <w:lvlJc w:val="left"/>
      <w:pPr>
        <w:ind w:left="3600" w:hanging="360"/>
      </w:pPr>
      <w:rPr>
        <w:rFonts w:hint="default" w:ascii="Courier New" w:hAnsi="Courier New"/>
      </w:rPr>
    </w:lvl>
    <w:lvl w:ilvl="5" w:tplc="C77ECD12">
      <w:start w:val="1"/>
      <w:numFmt w:val="bullet"/>
      <w:lvlText w:val=""/>
      <w:lvlJc w:val="left"/>
      <w:pPr>
        <w:ind w:left="4320" w:hanging="360"/>
      </w:pPr>
      <w:rPr>
        <w:rFonts w:hint="default" w:ascii="Wingdings" w:hAnsi="Wingdings"/>
      </w:rPr>
    </w:lvl>
    <w:lvl w:ilvl="6" w:tplc="E20A5786">
      <w:start w:val="1"/>
      <w:numFmt w:val="bullet"/>
      <w:lvlText w:val=""/>
      <w:lvlJc w:val="left"/>
      <w:pPr>
        <w:ind w:left="5040" w:hanging="360"/>
      </w:pPr>
      <w:rPr>
        <w:rFonts w:hint="default" w:ascii="Symbol" w:hAnsi="Symbol"/>
      </w:rPr>
    </w:lvl>
    <w:lvl w:ilvl="7" w:tplc="2EACE830">
      <w:start w:val="1"/>
      <w:numFmt w:val="bullet"/>
      <w:lvlText w:val="o"/>
      <w:lvlJc w:val="left"/>
      <w:pPr>
        <w:ind w:left="5760" w:hanging="360"/>
      </w:pPr>
      <w:rPr>
        <w:rFonts w:hint="default" w:ascii="Courier New" w:hAnsi="Courier New"/>
      </w:rPr>
    </w:lvl>
    <w:lvl w:ilvl="8" w:tplc="2BDE70FC">
      <w:start w:val="1"/>
      <w:numFmt w:val="bullet"/>
      <w:lvlText w:val=""/>
      <w:lvlJc w:val="left"/>
      <w:pPr>
        <w:ind w:left="6480" w:hanging="360"/>
      </w:pPr>
      <w:rPr>
        <w:rFonts w:hint="default" w:ascii="Wingdings" w:hAnsi="Wingdings"/>
      </w:rPr>
    </w:lvl>
  </w:abstractNum>
  <w:abstractNum w:abstractNumId="78" w15:restartNumberingAfterBreak="0">
    <w:nsid w:val="7F61E124"/>
    <w:multiLevelType w:val="hybridMultilevel"/>
    <w:tmpl w:val="4FEEBDCA"/>
    <w:lvl w:ilvl="0" w:tplc="7AD8199E">
      <w:start w:val="3"/>
      <w:numFmt w:val="decimal"/>
      <w:lvlText w:val="%1."/>
      <w:lvlJc w:val="left"/>
      <w:pPr>
        <w:ind w:left="1080" w:hanging="360"/>
      </w:pPr>
      <w:rPr>
        <w:rFonts w:hint="default" w:ascii="Franklin Gothic Book,Segoe UI" w:hAnsi="Franklin Gothic Book,Segoe UI"/>
      </w:rPr>
    </w:lvl>
    <w:lvl w:ilvl="1" w:tplc="406612EE">
      <w:start w:val="1"/>
      <w:numFmt w:val="lowerLetter"/>
      <w:lvlText w:val="%2."/>
      <w:lvlJc w:val="left"/>
      <w:pPr>
        <w:ind w:left="1440" w:hanging="360"/>
      </w:pPr>
    </w:lvl>
    <w:lvl w:ilvl="2" w:tplc="A582EA5C">
      <w:start w:val="1"/>
      <w:numFmt w:val="lowerRoman"/>
      <w:lvlText w:val="%3."/>
      <w:lvlJc w:val="right"/>
      <w:pPr>
        <w:ind w:left="2160" w:hanging="180"/>
      </w:pPr>
    </w:lvl>
    <w:lvl w:ilvl="3" w:tplc="7346AAA4">
      <w:start w:val="1"/>
      <w:numFmt w:val="decimal"/>
      <w:lvlText w:val="%4."/>
      <w:lvlJc w:val="left"/>
      <w:pPr>
        <w:ind w:left="2880" w:hanging="360"/>
      </w:pPr>
    </w:lvl>
    <w:lvl w:ilvl="4" w:tplc="D1C63720">
      <w:start w:val="1"/>
      <w:numFmt w:val="lowerLetter"/>
      <w:lvlText w:val="%5."/>
      <w:lvlJc w:val="left"/>
      <w:pPr>
        <w:ind w:left="3600" w:hanging="360"/>
      </w:pPr>
    </w:lvl>
    <w:lvl w:ilvl="5" w:tplc="11264DD0">
      <w:start w:val="1"/>
      <w:numFmt w:val="lowerRoman"/>
      <w:lvlText w:val="%6."/>
      <w:lvlJc w:val="right"/>
      <w:pPr>
        <w:ind w:left="4320" w:hanging="180"/>
      </w:pPr>
    </w:lvl>
    <w:lvl w:ilvl="6" w:tplc="A3FEE220">
      <w:start w:val="1"/>
      <w:numFmt w:val="decimal"/>
      <w:lvlText w:val="%7."/>
      <w:lvlJc w:val="left"/>
      <w:pPr>
        <w:ind w:left="5040" w:hanging="360"/>
      </w:pPr>
    </w:lvl>
    <w:lvl w:ilvl="7" w:tplc="7DDE414E">
      <w:start w:val="1"/>
      <w:numFmt w:val="lowerLetter"/>
      <w:lvlText w:val="%8."/>
      <w:lvlJc w:val="left"/>
      <w:pPr>
        <w:ind w:left="5760" w:hanging="360"/>
      </w:pPr>
    </w:lvl>
    <w:lvl w:ilvl="8" w:tplc="A46E98A8">
      <w:start w:val="1"/>
      <w:numFmt w:val="lowerRoman"/>
      <w:lvlText w:val="%9."/>
      <w:lvlJc w:val="right"/>
      <w:pPr>
        <w:ind w:left="6480" w:hanging="180"/>
      </w:pPr>
    </w:lvl>
  </w:abstractNum>
  <w:num w:numId="1" w16cid:durableId="642076667">
    <w:abstractNumId w:val="45"/>
  </w:num>
  <w:num w:numId="2" w16cid:durableId="1865242726">
    <w:abstractNumId w:val="31"/>
  </w:num>
  <w:num w:numId="3" w16cid:durableId="1628899617">
    <w:abstractNumId w:val="25"/>
  </w:num>
  <w:num w:numId="4" w16cid:durableId="789669975">
    <w:abstractNumId w:val="36"/>
  </w:num>
  <w:num w:numId="5" w16cid:durableId="318340980">
    <w:abstractNumId w:val="9"/>
  </w:num>
  <w:num w:numId="6" w16cid:durableId="790366574">
    <w:abstractNumId w:val="58"/>
  </w:num>
  <w:num w:numId="7" w16cid:durableId="2137523614">
    <w:abstractNumId w:val="27"/>
  </w:num>
  <w:num w:numId="8" w16cid:durableId="1098253032">
    <w:abstractNumId w:val="1"/>
  </w:num>
  <w:num w:numId="9" w16cid:durableId="1366447724">
    <w:abstractNumId w:val="74"/>
  </w:num>
  <w:num w:numId="10" w16cid:durableId="1390810639">
    <w:abstractNumId w:val="46"/>
  </w:num>
  <w:num w:numId="11" w16cid:durableId="787430871">
    <w:abstractNumId w:val="48"/>
  </w:num>
  <w:num w:numId="12" w16cid:durableId="449788575">
    <w:abstractNumId w:val="66"/>
  </w:num>
  <w:num w:numId="13" w16cid:durableId="304630045">
    <w:abstractNumId w:val="50"/>
  </w:num>
  <w:num w:numId="14" w16cid:durableId="1059674105">
    <w:abstractNumId w:val="42"/>
  </w:num>
  <w:num w:numId="15" w16cid:durableId="166210088">
    <w:abstractNumId w:val="19"/>
  </w:num>
  <w:num w:numId="16" w16cid:durableId="1574268463">
    <w:abstractNumId w:val="10"/>
  </w:num>
  <w:num w:numId="17" w16cid:durableId="1699625485">
    <w:abstractNumId w:val="34"/>
  </w:num>
  <w:num w:numId="18" w16cid:durableId="363756432">
    <w:abstractNumId w:val="26"/>
  </w:num>
  <w:num w:numId="19" w16cid:durableId="1268540823">
    <w:abstractNumId w:val="38"/>
  </w:num>
  <w:num w:numId="20" w16cid:durableId="271863400">
    <w:abstractNumId w:val="2"/>
  </w:num>
  <w:num w:numId="21" w16cid:durableId="1066296655">
    <w:abstractNumId w:val="40"/>
  </w:num>
  <w:num w:numId="22" w16cid:durableId="1773936465">
    <w:abstractNumId w:val="68"/>
  </w:num>
  <w:num w:numId="23" w16cid:durableId="270089818">
    <w:abstractNumId w:val="78"/>
  </w:num>
  <w:num w:numId="24" w16cid:durableId="1342781513">
    <w:abstractNumId w:val="12"/>
  </w:num>
  <w:num w:numId="25" w16cid:durableId="748380045">
    <w:abstractNumId w:val="67"/>
  </w:num>
  <w:num w:numId="26" w16cid:durableId="1682708000">
    <w:abstractNumId w:val="20"/>
  </w:num>
  <w:num w:numId="27" w16cid:durableId="1115783077">
    <w:abstractNumId w:val="44"/>
  </w:num>
  <w:num w:numId="28" w16cid:durableId="1504003598">
    <w:abstractNumId w:val="75"/>
  </w:num>
  <w:num w:numId="29" w16cid:durableId="1684821945">
    <w:abstractNumId w:val="57"/>
  </w:num>
  <w:num w:numId="30" w16cid:durableId="666440969">
    <w:abstractNumId w:val="69"/>
  </w:num>
  <w:num w:numId="31" w16cid:durableId="2032418284">
    <w:abstractNumId w:val="39"/>
  </w:num>
  <w:num w:numId="32" w16cid:durableId="1144349969">
    <w:abstractNumId w:val="73"/>
  </w:num>
  <w:num w:numId="33" w16cid:durableId="420571205">
    <w:abstractNumId w:val="28"/>
  </w:num>
  <w:num w:numId="34" w16cid:durableId="32537579">
    <w:abstractNumId w:val="47"/>
  </w:num>
  <w:num w:numId="35" w16cid:durableId="497425729">
    <w:abstractNumId w:val="11"/>
  </w:num>
  <w:num w:numId="36" w16cid:durableId="884022265">
    <w:abstractNumId w:val="56"/>
  </w:num>
  <w:num w:numId="37" w16cid:durableId="1574394827">
    <w:abstractNumId w:val="23"/>
  </w:num>
  <w:num w:numId="38" w16cid:durableId="390078135">
    <w:abstractNumId w:val="64"/>
  </w:num>
  <w:num w:numId="39" w16cid:durableId="592905299">
    <w:abstractNumId w:val="32"/>
  </w:num>
  <w:num w:numId="40" w16cid:durableId="1770347687">
    <w:abstractNumId w:val="63"/>
  </w:num>
  <w:num w:numId="41" w16cid:durableId="151415270">
    <w:abstractNumId w:val="7"/>
  </w:num>
  <w:num w:numId="42" w16cid:durableId="752702779">
    <w:abstractNumId w:val="61"/>
  </w:num>
  <w:num w:numId="43" w16cid:durableId="1405907683">
    <w:abstractNumId w:val="76"/>
  </w:num>
  <w:num w:numId="44" w16cid:durableId="1822037222">
    <w:abstractNumId w:val="51"/>
  </w:num>
  <w:num w:numId="45" w16cid:durableId="461777672">
    <w:abstractNumId w:val="77"/>
  </w:num>
  <w:num w:numId="46" w16cid:durableId="36976556">
    <w:abstractNumId w:val="53"/>
  </w:num>
  <w:num w:numId="47" w16cid:durableId="1925187594">
    <w:abstractNumId w:val="16"/>
  </w:num>
  <w:num w:numId="48" w16cid:durableId="1589580941">
    <w:abstractNumId w:val="24"/>
  </w:num>
  <w:num w:numId="49" w16cid:durableId="568154615">
    <w:abstractNumId w:val="13"/>
  </w:num>
  <w:num w:numId="50" w16cid:durableId="1607345938">
    <w:abstractNumId w:val="5"/>
  </w:num>
  <w:num w:numId="51" w16cid:durableId="938803710">
    <w:abstractNumId w:val="54"/>
  </w:num>
  <w:num w:numId="52" w16cid:durableId="2016375585">
    <w:abstractNumId w:val="29"/>
  </w:num>
  <w:num w:numId="53" w16cid:durableId="1967395931">
    <w:abstractNumId w:val="37"/>
  </w:num>
  <w:num w:numId="54" w16cid:durableId="26639781">
    <w:abstractNumId w:val="4"/>
    <w:lvlOverride w:ilvl="0">
      <w:startOverride w:val="1"/>
    </w:lvlOverride>
  </w:num>
  <w:num w:numId="55" w16cid:durableId="710307817">
    <w:abstractNumId w:val="43"/>
    <w:lvlOverride w:ilvl="0">
      <w:startOverride w:val="1"/>
    </w:lvlOverride>
  </w:num>
  <w:num w:numId="56" w16cid:durableId="1996688074">
    <w:abstractNumId w:val="15"/>
  </w:num>
  <w:num w:numId="57" w16cid:durableId="1467894784">
    <w:abstractNumId w:val="55"/>
  </w:num>
  <w:num w:numId="58" w16cid:durableId="1055734801">
    <w:abstractNumId w:val="43"/>
  </w:num>
  <w:num w:numId="59" w16cid:durableId="1519925817">
    <w:abstractNumId w:val="52"/>
  </w:num>
  <w:num w:numId="60" w16cid:durableId="2064137864">
    <w:abstractNumId w:val="62"/>
  </w:num>
  <w:num w:numId="61" w16cid:durableId="106941930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5443510">
    <w:abstractNumId w:val="18"/>
  </w:num>
  <w:num w:numId="63" w16cid:durableId="878392009">
    <w:abstractNumId w:val="71"/>
  </w:num>
  <w:num w:numId="64" w16cid:durableId="430857535">
    <w:abstractNumId w:val="8"/>
  </w:num>
  <w:num w:numId="65" w16cid:durableId="217865685">
    <w:abstractNumId w:val="30"/>
  </w:num>
  <w:num w:numId="66" w16cid:durableId="1799181092">
    <w:abstractNumId w:val="17"/>
  </w:num>
  <w:num w:numId="67" w16cid:durableId="185484798">
    <w:abstractNumId w:val="60"/>
  </w:num>
  <w:num w:numId="68" w16cid:durableId="541358529">
    <w:abstractNumId w:val="33"/>
  </w:num>
  <w:num w:numId="69" w16cid:durableId="365107718">
    <w:abstractNumId w:val="6"/>
  </w:num>
  <w:num w:numId="70" w16cid:durableId="1882134911">
    <w:abstractNumId w:val="35"/>
  </w:num>
  <w:num w:numId="71" w16cid:durableId="410083430">
    <w:abstractNumId w:val="72"/>
  </w:num>
  <w:num w:numId="72" w16cid:durableId="1459840992">
    <w:abstractNumId w:val="21"/>
    <w:lvlOverride w:ilvl="0">
      <w:startOverride w:val="1"/>
    </w:lvlOverride>
  </w:num>
  <w:num w:numId="73" w16cid:durableId="1065225084">
    <w:abstractNumId w:val="4"/>
  </w:num>
  <w:num w:numId="74" w16cid:durableId="1514303336">
    <w:abstractNumId w:val="70"/>
  </w:num>
  <w:num w:numId="75" w16cid:durableId="1465076687">
    <w:abstractNumId w:val="0"/>
  </w:num>
  <w:num w:numId="76" w16cid:durableId="1947153168">
    <w:abstractNumId w:val="3"/>
  </w:num>
  <w:num w:numId="77" w16cid:durableId="2043046269">
    <w:abstractNumId w:val="22"/>
  </w:num>
  <w:num w:numId="78" w16cid:durableId="1743481734">
    <w:abstractNumId w:val="59"/>
  </w:num>
  <w:num w:numId="79" w16cid:durableId="816918068">
    <w:abstractNumId w:val="14"/>
  </w:num>
  <w:num w:numId="80" w16cid:durableId="289634348">
    <w:abstractNumId w:val="65"/>
  </w:num>
  <w:num w:numId="81" w16cid:durableId="193084076">
    <w:abstractNumId w:val="49"/>
  </w:num>
  <w:num w:numId="82" w16cid:durableId="1742017802">
    <w:abstractNumId w:val="41"/>
  </w:num>
  <w:numIdMacAtCleanup w:val="8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14CDC"/>
    <w:rsid w:val="0002703E"/>
    <w:rsid w:val="000316C6"/>
    <w:rsid w:val="00050DDF"/>
    <w:rsid w:val="000617B1"/>
    <w:rsid w:val="00064451"/>
    <w:rsid w:val="00075BCA"/>
    <w:rsid w:val="0008631A"/>
    <w:rsid w:val="00091722"/>
    <w:rsid w:val="000924DA"/>
    <w:rsid w:val="00093621"/>
    <w:rsid w:val="00096E5C"/>
    <w:rsid w:val="00097541"/>
    <w:rsid w:val="000977AA"/>
    <w:rsid w:val="000B553C"/>
    <w:rsid w:val="000C6314"/>
    <w:rsid w:val="000D5B38"/>
    <w:rsid w:val="000D6E99"/>
    <w:rsid w:val="000E1A1B"/>
    <w:rsid w:val="00104DAD"/>
    <w:rsid w:val="0010730A"/>
    <w:rsid w:val="001168CE"/>
    <w:rsid w:val="00120757"/>
    <w:rsid w:val="00132465"/>
    <w:rsid w:val="00132BFA"/>
    <w:rsid w:val="00133A15"/>
    <w:rsid w:val="00135F23"/>
    <w:rsid w:val="00142E25"/>
    <w:rsid w:val="001636C1"/>
    <w:rsid w:val="001647F8"/>
    <w:rsid w:val="00166ACB"/>
    <w:rsid w:val="00183ADC"/>
    <w:rsid w:val="00187D97"/>
    <w:rsid w:val="001959E1"/>
    <w:rsid w:val="00196A67"/>
    <w:rsid w:val="001A3F17"/>
    <w:rsid w:val="001A4DFF"/>
    <w:rsid w:val="001A516E"/>
    <w:rsid w:val="001A6729"/>
    <w:rsid w:val="001B3121"/>
    <w:rsid w:val="001C11DB"/>
    <w:rsid w:val="001D33DC"/>
    <w:rsid w:val="001D5862"/>
    <w:rsid w:val="001E3737"/>
    <w:rsid w:val="001F7156"/>
    <w:rsid w:val="00200AE9"/>
    <w:rsid w:val="002063ED"/>
    <w:rsid w:val="002200C5"/>
    <w:rsid w:val="0023693C"/>
    <w:rsid w:val="00244462"/>
    <w:rsid w:val="00245584"/>
    <w:rsid w:val="002457BB"/>
    <w:rsid w:val="002524E6"/>
    <w:rsid w:val="0025288F"/>
    <w:rsid w:val="00255A23"/>
    <w:rsid w:val="002626CB"/>
    <w:rsid w:val="00263A97"/>
    <w:rsid w:val="00270382"/>
    <w:rsid w:val="002726F0"/>
    <w:rsid w:val="00273F77"/>
    <w:rsid w:val="002757D3"/>
    <w:rsid w:val="0028162C"/>
    <w:rsid w:val="002851B5"/>
    <w:rsid w:val="002917EC"/>
    <w:rsid w:val="002A3317"/>
    <w:rsid w:val="002B251B"/>
    <w:rsid w:val="002B37EE"/>
    <w:rsid w:val="002B5942"/>
    <w:rsid w:val="002C2B93"/>
    <w:rsid w:val="002D4F4F"/>
    <w:rsid w:val="002D60A7"/>
    <w:rsid w:val="003074FA"/>
    <w:rsid w:val="003076B4"/>
    <w:rsid w:val="00320366"/>
    <w:rsid w:val="0032063A"/>
    <w:rsid w:val="00326566"/>
    <w:rsid w:val="00331A2B"/>
    <w:rsid w:val="003321A0"/>
    <w:rsid w:val="00350FB2"/>
    <w:rsid w:val="0035219B"/>
    <w:rsid w:val="003672BD"/>
    <w:rsid w:val="00385220"/>
    <w:rsid w:val="003859C3"/>
    <w:rsid w:val="003C2207"/>
    <w:rsid w:val="003C4B80"/>
    <w:rsid w:val="003D46FD"/>
    <w:rsid w:val="003D6903"/>
    <w:rsid w:val="003D7728"/>
    <w:rsid w:val="003D77A8"/>
    <w:rsid w:val="003E538C"/>
    <w:rsid w:val="003F17E4"/>
    <w:rsid w:val="003F553E"/>
    <w:rsid w:val="004004C9"/>
    <w:rsid w:val="0041644A"/>
    <w:rsid w:val="00417772"/>
    <w:rsid w:val="00426499"/>
    <w:rsid w:val="004276AC"/>
    <w:rsid w:val="004326A2"/>
    <w:rsid w:val="00446844"/>
    <w:rsid w:val="00452B4B"/>
    <w:rsid w:val="0046351E"/>
    <w:rsid w:val="00466EF5"/>
    <w:rsid w:val="00472EF1"/>
    <w:rsid w:val="00475CAB"/>
    <w:rsid w:val="004775AA"/>
    <w:rsid w:val="004856DD"/>
    <w:rsid w:val="00486B62"/>
    <w:rsid w:val="004A17D8"/>
    <w:rsid w:val="004A1BF1"/>
    <w:rsid w:val="004B411E"/>
    <w:rsid w:val="004B6A37"/>
    <w:rsid w:val="004B7293"/>
    <w:rsid w:val="004B73EC"/>
    <w:rsid w:val="004C3D20"/>
    <w:rsid w:val="004C50FF"/>
    <w:rsid w:val="004D1DEE"/>
    <w:rsid w:val="004D6A53"/>
    <w:rsid w:val="005163D2"/>
    <w:rsid w:val="005243AA"/>
    <w:rsid w:val="00524E78"/>
    <w:rsid w:val="005346F2"/>
    <w:rsid w:val="005414A2"/>
    <w:rsid w:val="005660D6"/>
    <w:rsid w:val="00580DCE"/>
    <w:rsid w:val="00582214"/>
    <w:rsid w:val="00594D6D"/>
    <w:rsid w:val="005962AE"/>
    <w:rsid w:val="005A1683"/>
    <w:rsid w:val="005B27A3"/>
    <w:rsid w:val="005B3905"/>
    <w:rsid w:val="005B5A15"/>
    <w:rsid w:val="005C4534"/>
    <w:rsid w:val="005D32AA"/>
    <w:rsid w:val="005E6BF5"/>
    <w:rsid w:val="00602283"/>
    <w:rsid w:val="00611ED3"/>
    <w:rsid w:val="00617760"/>
    <w:rsid w:val="00623ED3"/>
    <w:rsid w:val="00634F6B"/>
    <w:rsid w:val="006447F8"/>
    <w:rsid w:val="006604C4"/>
    <w:rsid w:val="0066372F"/>
    <w:rsid w:val="00663C93"/>
    <w:rsid w:val="00681C51"/>
    <w:rsid w:val="006A5310"/>
    <w:rsid w:val="006A7915"/>
    <w:rsid w:val="006B2931"/>
    <w:rsid w:val="006B2E10"/>
    <w:rsid w:val="006B3947"/>
    <w:rsid w:val="006B6135"/>
    <w:rsid w:val="006C0AD7"/>
    <w:rsid w:val="006C2266"/>
    <w:rsid w:val="006D00E5"/>
    <w:rsid w:val="006D746A"/>
    <w:rsid w:val="006E6968"/>
    <w:rsid w:val="006F40C6"/>
    <w:rsid w:val="0070431F"/>
    <w:rsid w:val="00711CAE"/>
    <w:rsid w:val="0072137E"/>
    <w:rsid w:val="007233DF"/>
    <w:rsid w:val="00733420"/>
    <w:rsid w:val="00742E58"/>
    <w:rsid w:val="00756D87"/>
    <w:rsid w:val="007630AB"/>
    <w:rsid w:val="0076719F"/>
    <w:rsid w:val="00771015"/>
    <w:rsid w:val="00781893"/>
    <w:rsid w:val="0078456C"/>
    <w:rsid w:val="00787731"/>
    <w:rsid w:val="00793D1B"/>
    <w:rsid w:val="007A0921"/>
    <w:rsid w:val="007A660F"/>
    <w:rsid w:val="007B607D"/>
    <w:rsid w:val="007C2263"/>
    <w:rsid w:val="007C2D96"/>
    <w:rsid w:val="00800978"/>
    <w:rsid w:val="0080287C"/>
    <w:rsid w:val="00804417"/>
    <w:rsid w:val="0080487F"/>
    <w:rsid w:val="00807204"/>
    <w:rsid w:val="00823941"/>
    <w:rsid w:val="008270BA"/>
    <w:rsid w:val="008579D1"/>
    <w:rsid w:val="00860449"/>
    <w:rsid w:val="00861BCF"/>
    <w:rsid w:val="00862931"/>
    <w:rsid w:val="00875A86"/>
    <w:rsid w:val="00876993"/>
    <w:rsid w:val="0088470A"/>
    <w:rsid w:val="00886EE5"/>
    <w:rsid w:val="008902C3"/>
    <w:rsid w:val="00890CD7"/>
    <w:rsid w:val="008A6E75"/>
    <w:rsid w:val="008B1693"/>
    <w:rsid w:val="008B316F"/>
    <w:rsid w:val="008C181A"/>
    <w:rsid w:val="008C3C09"/>
    <w:rsid w:val="008E3EC0"/>
    <w:rsid w:val="008F25D5"/>
    <w:rsid w:val="00902750"/>
    <w:rsid w:val="00913E18"/>
    <w:rsid w:val="00923EC6"/>
    <w:rsid w:val="00933D0B"/>
    <w:rsid w:val="009344CA"/>
    <w:rsid w:val="00937474"/>
    <w:rsid w:val="00937D87"/>
    <w:rsid w:val="009431A2"/>
    <w:rsid w:val="009447D5"/>
    <w:rsid w:val="00950622"/>
    <w:rsid w:val="00954073"/>
    <w:rsid w:val="00956AA3"/>
    <w:rsid w:val="009758CE"/>
    <w:rsid w:val="00985EAA"/>
    <w:rsid w:val="00990D0B"/>
    <w:rsid w:val="00997EC9"/>
    <w:rsid w:val="009A284E"/>
    <w:rsid w:val="009A2EAA"/>
    <w:rsid w:val="009A7AAB"/>
    <w:rsid w:val="009A7D1C"/>
    <w:rsid w:val="009B0D4A"/>
    <w:rsid w:val="009B43B3"/>
    <w:rsid w:val="009D4057"/>
    <w:rsid w:val="009E196F"/>
    <w:rsid w:val="009F30C9"/>
    <w:rsid w:val="00A037AF"/>
    <w:rsid w:val="00A11796"/>
    <w:rsid w:val="00A22394"/>
    <w:rsid w:val="00A22BB3"/>
    <w:rsid w:val="00A27F48"/>
    <w:rsid w:val="00A32BBC"/>
    <w:rsid w:val="00A33B76"/>
    <w:rsid w:val="00A37B08"/>
    <w:rsid w:val="00A45EA6"/>
    <w:rsid w:val="00A539D0"/>
    <w:rsid w:val="00A55AEA"/>
    <w:rsid w:val="00A60867"/>
    <w:rsid w:val="00A9403F"/>
    <w:rsid w:val="00A97C0E"/>
    <w:rsid w:val="00AA19AE"/>
    <w:rsid w:val="00AB4E3C"/>
    <w:rsid w:val="00AB6E93"/>
    <w:rsid w:val="00AC260B"/>
    <w:rsid w:val="00AC575D"/>
    <w:rsid w:val="00AD03A3"/>
    <w:rsid w:val="00B0312E"/>
    <w:rsid w:val="00B0319D"/>
    <w:rsid w:val="00B034DB"/>
    <w:rsid w:val="00B050C6"/>
    <w:rsid w:val="00B1357F"/>
    <w:rsid w:val="00B250B7"/>
    <w:rsid w:val="00B31F4E"/>
    <w:rsid w:val="00B326D5"/>
    <w:rsid w:val="00B37770"/>
    <w:rsid w:val="00B4326A"/>
    <w:rsid w:val="00B45A6B"/>
    <w:rsid w:val="00B50451"/>
    <w:rsid w:val="00B76D7D"/>
    <w:rsid w:val="00B8165B"/>
    <w:rsid w:val="00B93771"/>
    <w:rsid w:val="00B942C8"/>
    <w:rsid w:val="00BA327F"/>
    <w:rsid w:val="00BC5648"/>
    <w:rsid w:val="00BD3B15"/>
    <w:rsid w:val="00BE3B47"/>
    <w:rsid w:val="00BE65D2"/>
    <w:rsid w:val="00BF0144"/>
    <w:rsid w:val="00BF2C28"/>
    <w:rsid w:val="00C03218"/>
    <w:rsid w:val="00C05BE4"/>
    <w:rsid w:val="00C07D0A"/>
    <w:rsid w:val="00C13EB7"/>
    <w:rsid w:val="00C24005"/>
    <w:rsid w:val="00C32DBB"/>
    <w:rsid w:val="00C37554"/>
    <w:rsid w:val="00C3776C"/>
    <w:rsid w:val="00C66447"/>
    <w:rsid w:val="00C730F0"/>
    <w:rsid w:val="00C7344C"/>
    <w:rsid w:val="00C82EAD"/>
    <w:rsid w:val="00C873C9"/>
    <w:rsid w:val="00C91C2B"/>
    <w:rsid w:val="00C9287E"/>
    <w:rsid w:val="00CC742D"/>
    <w:rsid w:val="00CD35B8"/>
    <w:rsid w:val="00CF3CD0"/>
    <w:rsid w:val="00D030E4"/>
    <w:rsid w:val="00D046B8"/>
    <w:rsid w:val="00D06A0B"/>
    <w:rsid w:val="00D10573"/>
    <w:rsid w:val="00D11883"/>
    <w:rsid w:val="00D11BC4"/>
    <w:rsid w:val="00D2662B"/>
    <w:rsid w:val="00D267D5"/>
    <w:rsid w:val="00D416BE"/>
    <w:rsid w:val="00D41945"/>
    <w:rsid w:val="00D54299"/>
    <w:rsid w:val="00D636C0"/>
    <w:rsid w:val="00D652F5"/>
    <w:rsid w:val="00D81243"/>
    <w:rsid w:val="00D85267"/>
    <w:rsid w:val="00D85553"/>
    <w:rsid w:val="00D87850"/>
    <w:rsid w:val="00DA4459"/>
    <w:rsid w:val="00DB0E3C"/>
    <w:rsid w:val="00DB4D9C"/>
    <w:rsid w:val="00DD14B7"/>
    <w:rsid w:val="00DD3AE1"/>
    <w:rsid w:val="00DD4178"/>
    <w:rsid w:val="00DE2C48"/>
    <w:rsid w:val="00DF7C5E"/>
    <w:rsid w:val="00E06B98"/>
    <w:rsid w:val="00E208B0"/>
    <w:rsid w:val="00E51CD9"/>
    <w:rsid w:val="00E54214"/>
    <w:rsid w:val="00E5735E"/>
    <w:rsid w:val="00E57E2E"/>
    <w:rsid w:val="00E639B4"/>
    <w:rsid w:val="00E92D3D"/>
    <w:rsid w:val="00E96DD5"/>
    <w:rsid w:val="00EA15E7"/>
    <w:rsid w:val="00EB41EE"/>
    <w:rsid w:val="00EB5F3D"/>
    <w:rsid w:val="00EC1844"/>
    <w:rsid w:val="00EC1F62"/>
    <w:rsid w:val="00EC3E97"/>
    <w:rsid w:val="00EC3FEE"/>
    <w:rsid w:val="00EE126D"/>
    <w:rsid w:val="00EE15DB"/>
    <w:rsid w:val="00EE4112"/>
    <w:rsid w:val="00EE4C60"/>
    <w:rsid w:val="00EF6B0C"/>
    <w:rsid w:val="00EF73FB"/>
    <w:rsid w:val="00F13225"/>
    <w:rsid w:val="00F40951"/>
    <w:rsid w:val="00F50A2C"/>
    <w:rsid w:val="00F53391"/>
    <w:rsid w:val="00F55293"/>
    <w:rsid w:val="00F631FD"/>
    <w:rsid w:val="00F72943"/>
    <w:rsid w:val="00F7554B"/>
    <w:rsid w:val="00F86FCE"/>
    <w:rsid w:val="00F8710B"/>
    <w:rsid w:val="00FA2975"/>
    <w:rsid w:val="00FB2CA0"/>
    <w:rsid w:val="00FC4656"/>
    <w:rsid w:val="00FC5BA7"/>
    <w:rsid w:val="00FC7911"/>
    <w:rsid w:val="00FF22EF"/>
    <w:rsid w:val="00FF341D"/>
    <w:rsid w:val="00FF4C6B"/>
    <w:rsid w:val="00FF5E71"/>
    <w:rsid w:val="012BFDAD"/>
    <w:rsid w:val="0162D269"/>
    <w:rsid w:val="016962CB"/>
    <w:rsid w:val="01DC06B5"/>
    <w:rsid w:val="01FB8A19"/>
    <w:rsid w:val="0217DF83"/>
    <w:rsid w:val="02185640"/>
    <w:rsid w:val="025F59D0"/>
    <w:rsid w:val="02ECF2AE"/>
    <w:rsid w:val="032B7F6D"/>
    <w:rsid w:val="03A0A9A7"/>
    <w:rsid w:val="03CC11D1"/>
    <w:rsid w:val="04147137"/>
    <w:rsid w:val="048DBA14"/>
    <w:rsid w:val="04A57434"/>
    <w:rsid w:val="05A0C698"/>
    <w:rsid w:val="07392D7A"/>
    <w:rsid w:val="075851A6"/>
    <w:rsid w:val="07F2C343"/>
    <w:rsid w:val="08D8446F"/>
    <w:rsid w:val="08F26E82"/>
    <w:rsid w:val="090905DB"/>
    <w:rsid w:val="0922A3F2"/>
    <w:rsid w:val="0A5CF83A"/>
    <w:rsid w:val="0A5F192E"/>
    <w:rsid w:val="0AA3282C"/>
    <w:rsid w:val="0B1004AA"/>
    <w:rsid w:val="0B30C642"/>
    <w:rsid w:val="0B448B53"/>
    <w:rsid w:val="0BC215C7"/>
    <w:rsid w:val="0C580247"/>
    <w:rsid w:val="0D26C201"/>
    <w:rsid w:val="0DC7AF3D"/>
    <w:rsid w:val="0E929DEF"/>
    <w:rsid w:val="0EE501BC"/>
    <w:rsid w:val="0F9DE3DA"/>
    <w:rsid w:val="0FFAADC0"/>
    <w:rsid w:val="10842449"/>
    <w:rsid w:val="12011307"/>
    <w:rsid w:val="12E1B49B"/>
    <w:rsid w:val="13500F3B"/>
    <w:rsid w:val="13644ED8"/>
    <w:rsid w:val="13866FDE"/>
    <w:rsid w:val="13AC899A"/>
    <w:rsid w:val="1681F2A0"/>
    <w:rsid w:val="16BE1A0E"/>
    <w:rsid w:val="16CC8301"/>
    <w:rsid w:val="16FD97CF"/>
    <w:rsid w:val="17D583E5"/>
    <w:rsid w:val="17FCCA36"/>
    <w:rsid w:val="180C2226"/>
    <w:rsid w:val="19057EF4"/>
    <w:rsid w:val="1979AE5E"/>
    <w:rsid w:val="1A2825D2"/>
    <w:rsid w:val="1A6400A6"/>
    <w:rsid w:val="1B5195F5"/>
    <w:rsid w:val="1BC46D28"/>
    <w:rsid w:val="1C6098ED"/>
    <w:rsid w:val="1CA6B2E2"/>
    <w:rsid w:val="1EBD94FB"/>
    <w:rsid w:val="1F472245"/>
    <w:rsid w:val="22013E26"/>
    <w:rsid w:val="22A00630"/>
    <w:rsid w:val="23606124"/>
    <w:rsid w:val="257A9A68"/>
    <w:rsid w:val="26EACCA4"/>
    <w:rsid w:val="27A30024"/>
    <w:rsid w:val="27F9CCB4"/>
    <w:rsid w:val="28100E02"/>
    <w:rsid w:val="29966812"/>
    <w:rsid w:val="2A1A3653"/>
    <w:rsid w:val="2A20B13F"/>
    <w:rsid w:val="2A39F266"/>
    <w:rsid w:val="2ADA9A5B"/>
    <w:rsid w:val="2AE1905A"/>
    <w:rsid w:val="2AE46FDA"/>
    <w:rsid w:val="2B0706BD"/>
    <w:rsid w:val="2BE32458"/>
    <w:rsid w:val="2C392479"/>
    <w:rsid w:val="2C71CFB5"/>
    <w:rsid w:val="2D2379DD"/>
    <w:rsid w:val="2D442712"/>
    <w:rsid w:val="2E01B63F"/>
    <w:rsid w:val="2E6E9D49"/>
    <w:rsid w:val="2F5DA9B2"/>
    <w:rsid w:val="30F78EC8"/>
    <w:rsid w:val="313F6937"/>
    <w:rsid w:val="314DA39E"/>
    <w:rsid w:val="3317BC84"/>
    <w:rsid w:val="332F97AD"/>
    <w:rsid w:val="33955A1B"/>
    <w:rsid w:val="33AC3340"/>
    <w:rsid w:val="33F71C61"/>
    <w:rsid w:val="34368B6D"/>
    <w:rsid w:val="3566576E"/>
    <w:rsid w:val="361D014E"/>
    <w:rsid w:val="36B3D90C"/>
    <w:rsid w:val="3839286D"/>
    <w:rsid w:val="38B6E26B"/>
    <w:rsid w:val="38E9D3D5"/>
    <w:rsid w:val="3990E779"/>
    <w:rsid w:val="39DEF0F1"/>
    <w:rsid w:val="3A8FF72A"/>
    <w:rsid w:val="3B3C2E20"/>
    <w:rsid w:val="3BF56E4F"/>
    <w:rsid w:val="3CEBA5A3"/>
    <w:rsid w:val="3E7DAA43"/>
    <w:rsid w:val="3F432171"/>
    <w:rsid w:val="409FAF63"/>
    <w:rsid w:val="40AE6997"/>
    <w:rsid w:val="40B6D192"/>
    <w:rsid w:val="40C0E8D6"/>
    <w:rsid w:val="41D73D51"/>
    <w:rsid w:val="42677735"/>
    <w:rsid w:val="43734BE0"/>
    <w:rsid w:val="43C6C179"/>
    <w:rsid w:val="4501ED00"/>
    <w:rsid w:val="46595815"/>
    <w:rsid w:val="46D4204A"/>
    <w:rsid w:val="46E108B2"/>
    <w:rsid w:val="47AA0889"/>
    <w:rsid w:val="499CE535"/>
    <w:rsid w:val="4ADA2665"/>
    <w:rsid w:val="4DA2BE01"/>
    <w:rsid w:val="4E446F65"/>
    <w:rsid w:val="4E82B6C0"/>
    <w:rsid w:val="4E9663F5"/>
    <w:rsid w:val="4FD725D9"/>
    <w:rsid w:val="50AA3617"/>
    <w:rsid w:val="5111D4CE"/>
    <w:rsid w:val="51593AE2"/>
    <w:rsid w:val="541FEF0D"/>
    <w:rsid w:val="543173B6"/>
    <w:rsid w:val="548276DC"/>
    <w:rsid w:val="54B3BF3C"/>
    <w:rsid w:val="54BA28E3"/>
    <w:rsid w:val="5553B8CC"/>
    <w:rsid w:val="56D8CDD2"/>
    <w:rsid w:val="570EB3F1"/>
    <w:rsid w:val="574333F1"/>
    <w:rsid w:val="582BFE7F"/>
    <w:rsid w:val="58D173D9"/>
    <w:rsid w:val="59098039"/>
    <w:rsid w:val="5983EB68"/>
    <w:rsid w:val="5A4C6981"/>
    <w:rsid w:val="5A6E8439"/>
    <w:rsid w:val="5BE73FC2"/>
    <w:rsid w:val="5C35AD8A"/>
    <w:rsid w:val="5D6354D1"/>
    <w:rsid w:val="5E721D84"/>
    <w:rsid w:val="5E7C4BD7"/>
    <w:rsid w:val="600388DB"/>
    <w:rsid w:val="604978C9"/>
    <w:rsid w:val="6095A706"/>
    <w:rsid w:val="60D844D1"/>
    <w:rsid w:val="611FF02F"/>
    <w:rsid w:val="61A7E453"/>
    <w:rsid w:val="61EEC144"/>
    <w:rsid w:val="63459ABC"/>
    <w:rsid w:val="63B9CF6E"/>
    <w:rsid w:val="64252624"/>
    <w:rsid w:val="64281D45"/>
    <w:rsid w:val="64A9404B"/>
    <w:rsid w:val="6518E26B"/>
    <w:rsid w:val="65E23721"/>
    <w:rsid w:val="65E633CD"/>
    <w:rsid w:val="67464806"/>
    <w:rsid w:val="67F2A89F"/>
    <w:rsid w:val="68AA0C8E"/>
    <w:rsid w:val="690088F1"/>
    <w:rsid w:val="6903991F"/>
    <w:rsid w:val="6A711EA0"/>
    <w:rsid w:val="6AE1F5A6"/>
    <w:rsid w:val="6BC00513"/>
    <w:rsid w:val="6C29CDDE"/>
    <w:rsid w:val="6F3800EF"/>
    <w:rsid w:val="6FF5AAB9"/>
    <w:rsid w:val="7021D705"/>
    <w:rsid w:val="704E4CA2"/>
    <w:rsid w:val="708361A6"/>
    <w:rsid w:val="70EEC9C9"/>
    <w:rsid w:val="71BABEBB"/>
    <w:rsid w:val="73B50E15"/>
    <w:rsid w:val="7431DF27"/>
    <w:rsid w:val="7432A4A3"/>
    <w:rsid w:val="749B8C7F"/>
    <w:rsid w:val="75787B4F"/>
    <w:rsid w:val="759EEEB0"/>
    <w:rsid w:val="767A102B"/>
    <w:rsid w:val="77745AE0"/>
    <w:rsid w:val="7AA34BE0"/>
    <w:rsid w:val="7AB69B43"/>
    <w:rsid w:val="7AD60E51"/>
    <w:rsid w:val="7AE4D37E"/>
    <w:rsid w:val="7BFD71DB"/>
    <w:rsid w:val="7C0312A5"/>
    <w:rsid w:val="7C1F4B1C"/>
    <w:rsid w:val="7CAF3079"/>
    <w:rsid w:val="7CF1B210"/>
    <w:rsid w:val="7E9E0850"/>
    <w:rsid w:val="7FBFFA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0E6FD"/>
  <w15:chartTrackingRefBased/>
  <w15:docId w15:val="{8D85A190-E0D4-4D80-9E59-530AA4EEB4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719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6719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6719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6719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6719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6719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6719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719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styleId="QuoteChar" w:customStyle="1">
    <w:name w:val="Quote Char"/>
    <w:basedOn w:val="DefaultParagraphFont"/>
    <w:link w:val="Quote"/>
    <w:uiPriority w:val="29"/>
    <w:rsid w:val="0076719F"/>
    <w:rPr>
      <w:i/>
      <w:iCs/>
      <w:color w:val="404040" w:themeColor="text1" w:themeTint="BF"/>
    </w:rPr>
  </w:style>
  <w:style w:type="paragraph" w:styleId="ListParagraph">
    <w:name w:val="List Paragraph"/>
    <w:basedOn w:val="Normal"/>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paragraph" w:styleId="Revision">
    <w:name w:val="Revision"/>
    <w:hidden/>
    <w:uiPriority w:val="99"/>
    <w:semiHidden/>
    <w:rsid w:val="009A284E"/>
    <w:pPr>
      <w:spacing w:after="0" w:line="240" w:lineRule="auto"/>
    </w:pPr>
  </w:style>
  <w:style w:type="character" w:styleId="CommentReference">
    <w:name w:val="Comment Reference"/>
    <w:basedOn w:val="DefaultParagraphFont"/>
    <w:uiPriority w:val="99"/>
    <w:semiHidden/>
    <w:unhideWhenUsed/>
    <w:rsid w:val="00F53391"/>
    <w:rPr>
      <w:sz w:val="16"/>
      <w:szCs w:val="16"/>
    </w:rPr>
  </w:style>
  <w:style w:type="paragraph" w:styleId="CommentText">
    <w:name w:val="Comment Text"/>
    <w:basedOn w:val="Normal"/>
    <w:link w:val="CommentTextChar"/>
    <w:uiPriority w:val="99"/>
    <w:unhideWhenUsed/>
    <w:rsid w:val="00F53391"/>
    <w:pPr>
      <w:spacing w:line="240" w:lineRule="auto"/>
    </w:pPr>
    <w:rPr>
      <w:sz w:val="20"/>
      <w:szCs w:val="20"/>
    </w:rPr>
  </w:style>
  <w:style w:type="character" w:styleId="CommentTextChar" w:customStyle="1">
    <w:name w:val="Comment Text Char"/>
    <w:basedOn w:val="DefaultParagraphFont"/>
    <w:link w:val="CommentText"/>
    <w:uiPriority w:val="99"/>
    <w:rsid w:val="00F53391"/>
    <w:rPr>
      <w:sz w:val="20"/>
      <w:szCs w:val="20"/>
    </w:rPr>
  </w:style>
  <w:style w:type="paragraph" w:styleId="CommentSubject">
    <w:name w:val="Comment Subject"/>
    <w:basedOn w:val="CommentText"/>
    <w:next w:val="CommentText"/>
    <w:link w:val="CommentSubjectChar"/>
    <w:uiPriority w:val="99"/>
    <w:semiHidden/>
    <w:unhideWhenUsed/>
    <w:rsid w:val="00F53391"/>
    <w:rPr>
      <w:b/>
      <w:bCs/>
    </w:rPr>
  </w:style>
  <w:style w:type="character" w:styleId="CommentSubjectChar" w:customStyle="1">
    <w:name w:val="Comment Subject Char"/>
    <w:basedOn w:val="CommentTextChar"/>
    <w:link w:val="CommentSubject"/>
    <w:uiPriority w:val="99"/>
    <w:semiHidden/>
    <w:rsid w:val="00F53391"/>
    <w:rPr>
      <w:b/>
      <w:bCs/>
      <w:sz w:val="20"/>
      <w:szCs w:val="20"/>
    </w:rPr>
  </w:style>
  <w:style w:type="paragraph" w:styleId="NormalWeb">
    <w:name w:val="Normal (Web)"/>
    <w:basedOn w:val="Normal"/>
    <w:uiPriority w:val="99"/>
    <w:unhideWhenUsed/>
    <w:rsid w:val="00AB6E93"/>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Header">
    <w:name w:val="header"/>
    <w:basedOn w:val="Normal"/>
    <w:link w:val="HeaderChar"/>
    <w:uiPriority w:val="99"/>
    <w:unhideWhenUsed/>
    <w:rsid w:val="006D746A"/>
    <w:pPr>
      <w:tabs>
        <w:tab w:val="center" w:pos="4680"/>
        <w:tab w:val="right" w:pos="9360"/>
      </w:tabs>
      <w:spacing w:after="0" w:line="240" w:lineRule="auto"/>
    </w:pPr>
  </w:style>
  <w:style w:type="character" w:styleId="HeaderChar" w:customStyle="1">
    <w:name w:val="Header Char"/>
    <w:basedOn w:val="DefaultParagraphFont"/>
    <w:link w:val="Header"/>
    <w:uiPriority w:val="99"/>
    <w:rsid w:val="006D746A"/>
  </w:style>
  <w:style w:type="paragraph" w:styleId="Footer">
    <w:name w:val="footer"/>
    <w:basedOn w:val="Normal"/>
    <w:link w:val="FooterChar"/>
    <w:uiPriority w:val="99"/>
    <w:unhideWhenUsed/>
    <w:rsid w:val="006D746A"/>
    <w:pPr>
      <w:tabs>
        <w:tab w:val="center" w:pos="4680"/>
        <w:tab w:val="right" w:pos="9360"/>
      </w:tabs>
      <w:spacing w:after="0" w:line="240" w:lineRule="auto"/>
    </w:pPr>
  </w:style>
  <w:style w:type="character" w:styleId="FooterChar" w:customStyle="1">
    <w:name w:val="Footer Char"/>
    <w:basedOn w:val="DefaultParagraphFont"/>
    <w:link w:val="Footer"/>
    <w:uiPriority w:val="99"/>
    <w:rsid w:val="006D746A"/>
  </w:style>
  <w:style w:type="character" w:styleId="Hyperlink">
    <w:name w:val="Hyperlink"/>
    <w:basedOn w:val="DefaultParagraphFont"/>
    <w:uiPriority w:val="99"/>
    <w:unhideWhenUsed/>
    <w:rsid w:val="34368B6D"/>
    <w:rPr>
      <w:color w:val="467886"/>
      <w:u w:val="single"/>
    </w:rPr>
  </w:style>
  <w:style w:type="character" w:styleId="Strong">
    <w:name w:val="Strong"/>
    <w:basedOn w:val="DefaultParagraphFont"/>
    <w:uiPriority w:val="22"/>
    <w:qFormat/>
    <w:rsid w:val="00DE2C48"/>
    <w:rPr>
      <w:b/>
      <w:bCs/>
    </w:rPr>
  </w:style>
  <w:style w:type="character" w:styleId="normaltextrun" w:customStyle="1">
    <w:name w:val="normaltextrun"/>
    <w:basedOn w:val="DefaultParagraphFont"/>
    <w:rsid w:val="1C6098ED"/>
    <w:rPr>
      <w:rFonts w:asciiTheme="minorHAnsi" w:hAnsiTheme="minorHAnsi" w:eastAsiaTheme="minorEastAsia" w:cstheme="minorBidi"/>
      <w:sz w:val="24"/>
      <w:szCs w:val="24"/>
    </w:rPr>
  </w:style>
  <w:style w:type="character" w:styleId="eop" w:customStyle="1">
    <w:name w:val="eop"/>
    <w:basedOn w:val="DefaultParagraphFont"/>
    <w:rsid w:val="1C6098ED"/>
    <w:rPr>
      <w:rFonts w:asciiTheme="minorHAnsi" w:hAnsiTheme="minorHAnsi" w:eastAsiaTheme="minorEastAsia" w:cstheme="minorBidi"/>
      <w:sz w:val="24"/>
      <w:szCs w:val="24"/>
    </w:rPr>
  </w:style>
  <w:style w:type="character" w:styleId="UnresolvedMention">
    <w:name w:val="Unresolved Mention"/>
    <w:basedOn w:val="DefaultParagraphFont"/>
    <w:uiPriority w:val="99"/>
    <w:semiHidden/>
    <w:unhideWhenUsed/>
    <w:rsid w:val="00331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66927">
      <w:bodyDiv w:val="1"/>
      <w:marLeft w:val="0"/>
      <w:marRight w:val="0"/>
      <w:marTop w:val="0"/>
      <w:marBottom w:val="0"/>
      <w:divBdr>
        <w:top w:val="none" w:sz="0" w:space="0" w:color="auto"/>
        <w:left w:val="none" w:sz="0" w:space="0" w:color="auto"/>
        <w:bottom w:val="none" w:sz="0" w:space="0" w:color="auto"/>
        <w:right w:val="none" w:sz="0" w:space="0" w:color="auto"/>
      </w:divBdr>
    </w:div>
    <w:div w:id="315771185">
      <w:bodyDiv w:val="1"/>
      <w:marLeft w:val="0"/>
      <w:marRight w:val="0"/>
      <w:marTop w:val="0"/>
      <w:marBottom w:val="0"/>
      <w:divBdr>
        <w:top w:val="none" w:sz="0" w:space="0" w:color="auto"/>
        <w:left w:val="none" w:sz="0" w:space="0" w:color="auto"/>
        <w:bottom w:val="none" w:sz="0" w:space="0" w:color="auto"/>
        <w:right w:val="none" w:sz="0" w:space="0" w:color="auto"/>
      </w:divBdr>
    </w:div>
    <w:div w:id="712540007">
      <w:bodyDiv w:val="1"/>
      <w:marLeft w:val="0"/>
      <w:marRight w:val="0"/>
      <w:marTop w:val="0"/>
      <w:marBottom w:val="0"/>
      <w:divBdr>
        <w:top w:val="none" w:sz="0" w:space="0" w:color="auto"/>
        <w:left w:val="none" w:sz="0" w:space="0" w:color="auto"/>
        <w:bottom w:val="none" w:sz="0" w:space="0" w:color="auto"/>
        <w:right w:val="none" w:sz="0" w:space="0" w:color="auto"/>
      </w:divBdr>
    </w:div>
    <w:div w:id="857425551">
      <w:bodyDiv w:val="1"/>
      <w:marLeft w:val="0"/>
      <w:marRight w:val="0"/>
      <w:marTop w:val="0"/>
      <w:marBottom w:val="0"/>
      <w:divBdr>
        <w:top w:val="none" w:sz="0" w:space="0" w:color="auto"/>
        <w:left w:val="none" w:sz="0" w:space="0" w:color="auto"/>
        <w:bottom w:val="none" w:sz="0" w:space="0" w:color="auto"/>
        <w:right w:val="none" w:sz="0" w:space="0" w:color="auto"/>
      </w:divBdr>
    </w:div>
    <w:div w:id="911354163">
      <w:bodyDiv w:val="1"/>
      <w:marLeft w:val="0"/>
      <w:marRight w:val="0"/>
      <w:marTop w:val="0"/>
      <w:marBottom w:val="0"/>
      <w:divBdr>
        <w:top w:val="none" w:sz="0" w:space="0" w:color="auto"/>
        <w:left w:val="none" w:sz="0" w:space="0" w:color="auto"/>
        <w:bottom w:val="none" w:sz="0" w:space="0" w:color="auto"/>
        <w:right w:val="none" w:sz="0" w:space="0" w:color="auto"/>
      </w:divBdr>
    </w:div>
    <w:div w:id="953101252">
      <w:bodyDiv w:val="1"/>
      <w:marLeft w:val="0"/>
      <w:marRight w:val="0"/>
      <w:marTop w:val="0"/>
      <w:marBottom w:val="0"/>
      <w:divBdr>
        <w:top w:val="none" w:sz="0" w:space="0" w:color="auto"/>
        <w:left w:val="none" w:sz="0" w:space="0" w:color="auto"/>
        <w:bottom w:val="none" w:sz="0" w:space="0" w:color="auto"/>
        <w:right w:val="none" w:sz="0" w:space="0" w:color="auto"/>
      </w:divBdr>
    </w:div>
    <w:div w:id="955602042">
      <w:bodyDiv w:val="1"/>
      <w:marLeft w:val="0"/>
      <w:marRight w:val="0"/>
      <w:marTop w:val="0"/>
      <w:marBottom w:val="0"/>
      <w:divBdr>
        <w:top w:val="none" w:sz="0" w:space="0" w:color="auto"/>
        <w:left w:val="none" w:sz="0" w:space="0" w:color="auto"/>
        <w:bottom w:val="none" w:sz="0" w:space="0" w:color="auto"/>
        <w:right w:val="none" w:sz="0" w:space="0" w:color="auto"/>
      </w:divBdr>
    </w:div>
    <w:div w:id="1059398917">
      <w:bodyDiv w:val="1"/>
      <w:marLeft w:val="0"/>
      <w:marRight w:val="0"/>
      <w:marTop w:val="0"/>
      <w:marBottom w:val="0"/>
      <w:divBdr>
        <w:top w:val="none" w:sz="0" w:space="0" w:color="auto"/>
        <w:left w:val="none" w:sz="0" w:space="0" w:color="auto"/>
        <w:bottom w:val="none" w:sz="0" w:space="0" w:color="auto"/>
        <w:right w:val="none" w:sz="0" w:space="0" w:color="auto"/>
      </w:divBdr>
    </w:div>
    <w:div w:id="1096635668">
      <w:bodyDiv w:val="1"/>
      <w:marLeft w:val="0"/>
      <w:marRight w:val="0"/>
      <w:marTop w:val="0"/>
      <w:marBottom w:val="0"/>
      <w:divBdr>
        <w:top w:val="none" w:sz="0" w:space="0" w:color="auto"/>
        <w:left w:val="none" w:sz="0" w:space="0" w:color="auto"/>
        <w:bottom w:val="none" w:sz="0" w:space="0" w:color="auto"/>
        <w:right w:val="none" w:sz="0" w:space="0" w:color="auto"/>
      </w:divBdr>
    </w:div>
    <w:div w:id="1352537327">
      <w:bodyDiv w:val="1"/>
      <w:marLeft w:val="0"/>
      <w:marRight w:val="0"/>
      <w:marTop w:val="0"/>
      <w:marBottom w:val="0"/>
      <w:divBdr>
        <w:top w:val="none" w:sz="0" w:space="0" w:color="auto"/>
        <w:left w:val="none" w:sz="0" w:space="0" w:color="auto"/>
        <w:bottom w:val="none" w:sz="0" w:space="0" w:color="auto"/>
        <w:right w:val="none" w:sz="0" w:space="0" w:color="auto"/>
      </w:divBdr>
    </w:div>
    <w:div w:id="1496677819">
      <w:bodyDiv w:val="1"/>
      <w:marLeft w:val="0"/>
      <w:marRight w:val="0"/>
      <w:marTop w:val="0"/>
      <w:marBottom w:val="0"/>
      <w:divBdr>
        <w:top w:val="none" w:sz="0" w:space="0" w:color="auto"/>
        <w:left w:val="none" w:sz="0" w:space="0" w:color="auto"/>
        <w:bottom w:val="none" w:sz="0" w:space="0" w:color="auto"/>
        <w:right w:val="none" w:sz="0" w:space="0" w:color="auto"/>
      </w:divBdr>
      <w:divsChild>
        <w:div w:id="1071007106">
          <w:marLeft w:val="0"/>
          <w:marRight w:val="0"/>
          <w:marTop w:val="0"/>
          <w:marBottom w:val="0"/>
          <w:divBdr>
            <w:top w:val="none" w:sz="0" w:space="0" w:color="auto"/>
            <w:left w:val="none" w:sz="0" w:space="0" w:color="auto"/>
            <w:bottom w:val="none" w:sz="0" w:space="0" w:color="auto"/>
            <w:right w:val="none" w:sz="0" w:space="0" w:color="auto"/>
          </w:divBdr>
          <w:divsChild>
            <w:div w:id="176192291">
              <w:marLeft w:val="0"/>
              <w:marRight w:val="0"/>
              <w:marTop w:val="0"/>
              <w:marBottom w:val="0"/>
              <w:divBdr>
                <w:top w:val="none" w:sz="0" w:space="0" w:color="auto"/>
                <w:left w:val="none" w:sz="0" w:space="0" w:color="auto"/>
                <w:bottom w:val="none" w:sz="0" w:space="0" w:color="auto"/>
                <w:right w:val="none" w:sz="0" w:space="0" w:color="auto"/>
              </w:divBdr>
              <w:divsChild>
                <w:div w:id="1153909431">
                  <w:marLeft w:val="0"/>
                  <w:marRight w:val="0"/>
                  <w:marTop w:val="0"/>
                  <w:marBottom w:val="0"/>
                  <w:divBdr>
                    <w:top w:val="none" w:sz="0" w:space="0" w:color="auto"/>
                    <w:left w:val="none" w:sz="0" w:space="0" w:color="auto"/>
                    <w:bottom w:val="none" w:sz="0" w:space="0" w:color="auto"/>
                    <w:right w:val="none" w:sz="0" w:space="0" w:color="auto"/>
                  </w:divBdr>
                </w:div>
              </w:divsChild>
            </w:div>
            <w:div w:id="432097817">
              <w:marLeft w:val="0"/>
              <w:marRight w:val="0"/>
              <w:marTop w:val="0"/>
              <w:marBottom w:val="0"/>
              <w:divBdr>
                <w:top w:val="none" w:sz="0" w:space="0" w:color="auto"/>
                <w:left w:val="none" w:sz="0" w:space="0" w:color="auto"/>
                <w:bottom w:val="none" w:sz="0" w:space="0" w:color="auto"/>
                <w:right w:val="none" w:sz="0" w:space="0" w:color="auto"/>
              </w:divBdr>
              <w:divsChild>
                <w:div w:id="91247195">
                  <w:marLeft w:val="0"/>
                  <w:marRight w:val="0"/>
                  <w:marTop w:val="0"/>
                  <w:marBottom w:val="0"/>
                  <w:divBdr>
                    <w:top w:val="none" w:sz="0" w:space="0" w:color="auto"/>
                    <w:left w:val="none" w:sz="0" w:space="0" w:color="auto"/>
                    <w:bottom w:val="none" w:sz="0" w:space="0" w:color="auto"/>
                    <w:right w:val="none" w:sz="0" w:space="0" w:color="auto"/>
                  </w:divBdr>
                </w:div>
              </w:divsChild>
            </w:div>
            <w:div w:id="540241096">
              <w:marLeft w:val="0"/>
              <w:marRight w:val="0"/>
              <w:marTop w:val="0"/>
              <w:marBottom w:val="0"/>
              <w:divBdr>
                <w:top w:val="none" w:sz="0" w:space="0" w:color="auto"/>
                <w:left w:val="none" w:sz="0" w:space="0" w:color="auto"/>
                <w:bottom w:val="none" w:sz="0" w:space="0" w:color="auto"/>
                <w:right w:val="none" w:sz="0" w:space="0" w:color="auto"/>
              </w:divBdr>
              <w:divsChild>
                <w:div w:id="485753396">
                  <w:marLeft w:val="0"/>
                  <w:marRight w:val="0"/>
                  <w:marTop w:val="0"/>
                  <w:marBottom w:val="0"/>
                  <w:divBdr>
                    <w:top w:val="none" w:sz="0" w:space="0" w:color="auto"/>
                    <w:left w:val="none" w:sz="0" w:space="0" w:color="auto"/>
                    <w:bottom w:val="none" w:sz="0" w:space="0" w:color="auto"/>
                    <w:right w:val="none" w:sz="0" w:space="0" w:color="auto"/>
                  </w:divBdr>
                </w:div>
              </w:divsChild>
            </w:div>
            <w:div w:id="709955013">
              <w:marLeft w:val="0"/>
              <w:marRight w:val="0"/>
              <w:marTop w:val="0"/>
              <w:marBottom w:val="0"/>
              <w:divBdr>
                <w:top w:val="none" w:sz="0" w:space="0" w:color="auto"/>
                <w:left w:val="none" w:sz="0" w:space="0" w:color="auto"/>
                <w:bottom w:val="none" w:sz="0" w:space="0" w:color="auto"/>
                <w:right w:val="none" w:sz="0" w:space="0" w:color="auto"/>
              </w:divBdr>
              <w:divsChild>
                <w:div w:id="2145342084">
                  <w:marLeft w:val="0"/>
                  <w:marRight w:val="0"/>
                  <w:marTop w:val="0"/>
                  <w:marBottom w:val="0"/>
                  <w:divBdr>
                    <w:top w:val="none" w:sz="0" w:space="0" w:color="auto"/>
                    <w:left w:val="none" w:sz="0" w:space="0" w:color="auto"/>
                    <w:bottom w:val="none" w:sz="0" w:space="0" w:color="auto"/>
                    <w:right w:val="none" w:sz="0" w:space="0" w:color="auto"/>
                  </w:divBdr>
                </w:div>
              </w:divsChild>
            </w:div>
            <w:div w:id="752161590">
              <w:marLeft w:val="0"/>
              <w:marRight w:val="0"/>
              <w:marTop w:val="0"/>
              <w:marBottom w:val="0"/>
              <w:divBdr>
                <w:top w:val="none" w:sz="0" w:space="0" w:color="auto"/>
                <w:left w:val="none" w:sz="0" w:space="0" w:color="auto"/>
                <w:bottom w:val="none" w:sz="0" w:space="0" w:color="auto"/>
                <w:right w:val="none" w:sz="0" w:space="0" w:color="auto"/>
              </w:divBdr>
              <w:divsChild>
                <w:div w:id="1181437178">
                  <w:marLeft w:val="0"/>
                  <w:marRight w:val="0"/>
                  <w:marTop w:val="0"/>
                  <w:marBottom w:val="0"/>
                  <w:divBdr>
                    <w:top w:val="none" w:sz="0" w:space="0" w:color="auto"/>
                    <w:left w:val="none" w:sz="0" w:space="0" w:color="auto"/>
                    <w:bottom w:val="none" w:sz="0" w:space="0" w:color="auto"/>
                    <w:right w:val="none" w:sz="0" w:space="0" w:color="auto"/>
                  </w:divBdr>
                </w:div>
              </w:divsChild>
            </w:div>
            <w:div w:id="1159888536">
              <w:marLeft w:val="0"/>
              <w:marRight w:val="0"/>
              <w:marTop w:val="0"/>
              <w:marBottom w:val="0"/>
              <w:divBdr>
                <w:top w:val="none" w:sz="0" w:space="0" w:color="auto"/>
                <w:left w:val="none" w:sz="0" w:space="0" w:color="auto"/>
                <w:bottom w:val="none" w:sz="0" w:space="0" w:color="auto"/>
                <w:right w:val="none" w:sz="0" w:space="0" w:color="auto"/>
              </w:divBdr>
              <w:divsChild>
                <w:div w:id="164489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91928">
          <w:marLeft w:val="0"/>
          <w:marRight w:val="0"/>
          <w:marTop w:val="0"/>
          <w:marBottom w:val="0"/>
          <w:divBdr>
            <w:top w:val="none" w:sz="0" w:space="0" w:color="auto"/>
            <w:left w:val="none" w:sz="0" w:space="0" w:color="auto"/>
            <w:bottom w:val="none" w:sz="0" w:space="0" w:color="auto"/>
            <w:right w:val="none" w:sz="0" w:space="0" w:color="auto"/>
          </w:divBdr>
          <w:divsChild>
            <w:div w:id="135493296">
              <w:marLeft w:val="0"/>
              <w:marRight w:val="0"/>
              <w:marTop w:val="0"/>
              <w:marBottom w:val="0"/>
              <w:divBdr>
                <w:top w:val="none" w:sz="0" w:space="0" w:color="auto"/>
                <w:left w:val="none" w:sz="0" w:space="0" w:color="auto"/>
                <w:bottom w:val="none" w:sz="0" w:space="0" w:color="auto"/>
                <w:right w:val="none" w:sz="0" w:space="0" w:color="auto"/>
              </w:divBdr>
            </w:div>
            <w:div w:id="206721511">
              <w:marLeft w:val="0"/>
              <w:marRight w:val="0"/>
              <w:marTop w:val="0"/>
              <w:marBottom w:val="0"/>
              <w:divBdr>
                <w:top w:val="none" w:sz="0" w:space="0" w:color="auto"/>
                <w:left w:val="none" w:sz="0" w:space="0" w:color="auto"/>
                <w:bottom w:val="none" w:sz="0" w:space="0" w:color="auto"/>
                <w:right w:val="none" w:sz="0" w:space="0" w:color="auto"/>
              </w:divBdr>
            </w:div>
            <w:div w:id="914513932">
              <w:marLeft w:val="0"/>
              <w:marRight w:val="0"/>
              <w:marTop w:val="0"/>
              <w:marBottom w:val="0"/>
              <w:divBdr>
                <w:top w:val="none" w:sz="0" w:space="0" w:color="auto"/>
                <w:left w:val="none" w:sz="0" w:space="0" w:color="auto"/>
                <w:bottom w:val="none" w:sz="0" w:space="0" w:color="auto"/>
                <w:right w:val="none" w:sz="0" w:space="0" w:color="auto"/>
              </w:divBdr>
            </w:div>
            <w:div w:id="1542521129">
              <w:marLeft w:val="0"/>
              <w:marRight w:val="0"/>
              <w:marTop w:val="0"/>
              <w:marBottom w:val="0"/>
              <w:divBdr>
                <w:top w:val="none" w:sz="0" w:space="0" w:color="auto"/>
                <w:left w:val="none" w:sz="0" w:space="0" w:color="auto"/>
                <w:bottom w:val="none" w:sz="0" w:space="0" w:color="auto"/>
                <w:right w:val="none" w:sz="0" w:space="0" w:color="auto"/>
              </w:divBdr>
            </w:div>
            <w:div w:id="15790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91498">
      <w:bodyDiv w:val="1"/>
      <w:marLeft w:val="0"/>
      <w:marRight w:val="0"/>
      <w:marTop w:val="0"/>
      <w:marBottom w:val="0"/>
      <w:divBdr>
        <w:top w:val="none" w:sz="0" w:space="0" w:color="auto"/>
        <w:left w:val="none" w:sz="0" w:space="0" w:color="auto"/>
        <w:bottom w:val="none" w:sz="0" w:space="0" w:color="auto"/>
        <w:right w:val="none" w:sz="0" w:space="0" w:color="auto"/>
      </w:divBdr>
    </w:div>
    <w:div w:id="20482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healthandwelfare.idaho.gov/providers/rural-health-transformation-program-grant/funding-opportunities-rural-health"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healthandwelfare.idaho.gov/providers/rural-health-transformation-program-grant/about-rural-health-transformation-program-grant"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2DA1DC9DC0754E96725F975B1BEDAC" ma:contentTypeVersion="11" ma:contentTypeDescription="Create a new document." ma:contentTypeScope="" ma:versionID="44036cd896b572dadcc59da8f87dafdc">
  <xsd:schema xmlns:xsd="http://www.w3.org/2001/XMLSchema" xmlns:xs="http://www.w3.org/2001/XMLSchema" xmlns:p="http://schemas.microsoft.com/office/2006/metadata/properties" xmlns:ns2="537f4e8a-2971-482f-8223-e4923eaf7186" xmlns:ns3="02093462-136b-4856-b513-ed8015756cce" targetNamespace="http://schemas.microsoft.com/office/2006/metadata/properties" ma:root="true" ma:fieldsID="5d945f3fd7b8765529fc154f65d39d22" ns2:_="" ns3:_="">
    <xsd:import namespace="537f4e8a-2971-482f-8223-e4923eaf7186"/>
    <xsd:import namespace="02093462-136b-4856-b513-ed8015756c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f4e8a-2971-482f-8223-e4923eaf7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093462-136b-4856-b513-ed8015756c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ca2edd-5368-4bc6-8f56-46804c19daa9}" ma:internalName="TaxCatchAll" ma:showField="CatchAllData" ma:web="02093462-136b-4856-b513-ed8015756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7f4e8a-2971-482f-8223-e4923eaf7186">
      <Terms xmlns="http://schemas.microsoft.com/office/infopath/2007/PartnerControls"/>
    </lcf76f155ced4ddcb4097134ff3c332f>
    <TaxCatchAll xmlns="02093462-136b-4856-b513-ed8015756c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890153-FEE5-46B6-A0CE-A2B5E82D5BA1}"/>
</file>

<file path=customXml/itemProps2.xml><?xml version="1.0" encoding="utf-8"?>
<ds:datastoreItem xmlns:ds="http://schemas.openxmlformats.org/officeDocument/2006/customXml" ds:itemID="{145E4C7A-11C8-4402-B760-25F76AE1EAA0}">
  <ds:schemaRefs>
    <ds:schemaRef ds:uri="http://schemas.microsoft.com/office/2006/metadata/properties"/>
    <ds:schemaRef ds:uri="http://schemas.microsoft.com/office/infopath/2007/PartnerControls"/>
    <ds:schemaRef ds:uri="98fd640f-16e4-4c01-8357-67d484361058"/>
  </ds:schemaRefs>
</ds:datastoreItem>
</file>

<file path=customXml/itemProps3.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customXml/itemProps4.xml><?xml version="1.0" encoding="utf-8"?>
<ds:datastoreItem xmlns:ds="http://schemas.openxmlformats.org/officeDocument/2006/customXml" ds:itemID="{F74D8730-EDD1-49B2-BC7C-A016BF1BE5B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Arritola, Cecilia - CO 4th</cp:lastModifiedBy>
  <cp:revision>4</cp:revision>
  <cp:lastPrinted>2026-02-19T19:26:00Z</cp:lastPrinted>
  <dcterms:created xsi:type="dcterms:W3CDTF">2026-08-10T19:04:00Z</dcterms:created>
  <dcterms:modified xsi:type="dcterms:W3CDTF">2026-08-11T14:44:00Z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0x010100752DA1DC9DC0754E96725F975B1BEDAC</vt:lpwstr>
  </property>
  <property fmtid="{D5CDD505-2E9C-101B-9397-08002B2CF9AE}" pid="3" name="MediaServiceImageTags">
    <vt:lpwstr/>
  </property>
</Properties>
</file>